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4496" w14:textId="77777777" w:rsidR="00194F29" w:rsidRPr="00194F29" w:rsidRDefault="00194F29" w:rsidP="00194F29">
      <w:pPr>
        <w:jc w:val="center"/>
        <w:rPr>
          <w:b/>
          <w:bCs/>
          <w:sz w:val="32"/>
          <w:szCs w:val="32"/>
        </w:rPr>
      </w:pPr>
      <w:r w:rsidRPr="00194F29">
        <w:rPr>
          <w:rFonts w:hint="eastAsia"/>
          <w:b/>
          <w:bCs/>
          <w:sz w:val="32"/>
          <w:szCs w:val="32"/>
        </w:rPr>
        <w:t>华东建筑设计研究院有限公司</w:t>
      </w:r>
    </w:p>
    <w:p w14:paraId="19A8100D" w14:textId="03627455" w:rsidR="00194F29" w:rsidRPr="00194F29" w:rsidRDefault="00194F29" w:rsidP="00194F29">
      <w:pPr>
        <w:jc w:val="center"/>
        <w:rPr>
          <w:b/>
          <w:bCs/>
          <w:sz w:val="32"/>
          <w:szCs w:val="32"/>
        </w:rPr>
      </w:pPr>
      <w:r w:rsidRPr="00194F29">
        <w:rPr>
          <w:rFonts w:hint="eastAsia"/>
          <w:b/>
          <w:bCs/>
          <w:sz w:val="32"/>
          <w:szCs w:val="32"/>
        </w:rPr>
        <w:t>关于</w:t>
      </w:r>
      <w:r w:rsidRPr="00194F29">
        <w:rPr>
          <w:b/>
          <w:bCs/>
          <w:sz w:val="32"/>
          <w:szCs w:val="32"/>
        </w:rPr>
        <w:t>202</w:t>
      </w:r>
      <w:r w:rsidR="004A6946">
        <w:rPr>
          <w:b/>
          <w:bCs/>
          <w:sz w:val="32"/>
          <w:szCs w:val="32"/>
        </w:rPr>
        <w:t>1</w:t>
      </w:r>
      <w:r w:rsidRPr="00194F29">
        <w:rPr>
          <w:b/>
          <w:bCs/>
          <w:sz w:val="32"/>
          <w:szCs w:val="32"/>
        </w:rPr>
        <w:t>年度</w:t>
      </w:r>
      <w:r>
        <w:rPr>
          <w:rFonts w:hint="eastAsia"/>
          <w:b/>
          <w:bCs/>
          <w:sz w:val="32"/>
          <w:szCs w:val="32"/>
        </w:rPr>
        <w:t>北京</w:t>
      </w:r>
      <w:r w:rsidRPr="00194F29">
        <w:rPr>
          <w:b/>
          <w:bCs/>
          <w:sz w:val="32"/>
          <w:szCs w:val="32"/>
        </w:rPr>
        <w:t>市</w:t>
      </w:r>
      <w:r>
        <w:rPr>
          <w:rFonts w:hint="eastAsia"/>
          <w:b/>
          <w:bCs/>
          <w:sz w:val="32"/>
          <w:szCs w:val="32"/>
        </w:rPr>
        <w:t>科学技术</w:t>
      </w:r>
      <w:r w:rsidRPr="00194F29">
        <w:rPr>
          <w:b/>
          <w:bCs/>
          <w:sz w:val="32"/>
          <w:szCs w:val="32"/>
        </w:rPr>
        <w:t>奖申报的公示</w:t>
      </w:r>
    </w:p>
    <w:p w14:paraId="0A84B7FA" w14:textId="77777777" w:rsidR="00194F29" w:rsidRDefault="00194F29" w:rsidP="00194F29">
      <w:pPr>
        <w:rPr>
          <w:sz w:val="28"/>
          <w:szCs w:val="28"/>
        </w:rPr>
      </w:pPr>
    </w:p>
    <w:p w14:paraId="5F7C893B" w14:textId="525C7467" w:rsidR="00194F29" w:rsidRPr="00194F29" w:rsidRDefault="00194F29" w:rsidP="00194F29">
      <w:pPr>
        <w:ind w:firstLineChars="202" w:firstLine="566"/>
        <w:rPr>
          <w:sz w:val="28"/>
          <w:szCs w:val="28"/>
        </w:rPr>
      </w:pPr>
      <w:r w:rsidRPr="00875492">
        <w:rPr>
          <w:rFonts w:hint="eastAsia"/>
          <w:sz w:val="28"/>
          <w:szCs w:val="28"/>
        </w:rPr>
        <w:t>根据</w:t>
      </w:r>
      <w:r w:rsidR="0082468B" w:rsidRPr="00875492">
        <w:rPr>
          <w:rFonts w:hint="eastAsia"/>
          <w:sz w:val="28"/>
          <w:szCs w:val="28"/>
        </w:rPr>
        <w:t>北京</w:t>
      </w:r>
      <w:r w:rsidRPr="00875492">
        <w:rPr>
          <w:rFonts w:hint="eastAsia"/>
          <w:sz w:val="28"/>
          <w:szCs w:val="28"/>
        </w:rPr>
        <w:t>市</w:t>
      </w:r>
      <w:r w:rsidR="00875492" w:rsidRPr="00875492">
        <w:rPr>
          <w:rFonts w:hint="eastAsia"/>
          <w:sz w:val="28"/>
          <w:szCs w:val="28"/>
        </w:rPr>
        <w:t>科学技术奖励办公室</w:t>
      </w:r>
      <w:r w:rsidRPr="00875492">
        <w:rPr>
          <w:sz w:val="28"/>
          <w:szCs w:val="28"/>
        </w:rPr>
        <w:t>要求，经专家评审和推荐，</w:t>
      </w:r>
      <w:r w:rsidR="00875492">
        <w:rPr>
          <w:rFonts w:hint="eastAsia"/>
          <w:sz w:val="28"/>
          <w:szCs w:val="28"/>
        </w:rPr>
        <w:t>拟</w:t>
      </w:r>
      <w:r w:rsidRPr="00875492">
        <w:rPr>
          <w:sz w:val="28"/>
          <w:szCs w:val="28"/>
        </w:rPr>
        <w:t>提名</w:t>
      </w:r>
      <w:r w:rsidR="00875492" w:rsidRPr="00875492">
        <w:rPr>
          <w:rFonts w:hint="eastAsia"/>
          <w:sz w:val="28"/>
          <w:szCs w:val="28"/>
        </w:rPr>
        <w:t>北京工业大学</w:t>
      </w:r>
      <w:r w:rsidRPr="00875492">
        <w:rPr>
          <w:sz w:val="28"/>
          <w:szCs w:val="28"/>
        </w:rPr>
        <w:t>等主要单位负责的“</w:t>
      </w:r>
      <w:r w:rsidR="00875492" w:rsidRPr="00875492">
        <w:rPr>
          <w:rFonts w:hint="eastAsia"/>
          <w:sz w:val="28"/>
          <w:szCs w:val="28"/>
        </w:rPr>
        <w:t>大型复杂高层建筑组合结构高效抗震体系及关键技术</w:t>
      </w:r>
      <w:r w:rsidRPr="00875492">
        <w:rPr>
          <w:sz w:val="28"/>
          <w:szCs w:val="28"/>
        </w:rPr>
        <w:t>”项目申报“</w:t>
      </w:r>
      <w:r w:rsidR="00875492" w:rsidRPr="00875492">
        <w:rPr>
          <w:rFonts w:hint="eastAsia"/>
          <w:sz w:val="28"/>
          <w:szCs w:val="28"/>
        </w:rPr>
        <w:t>北京市科学技术奖科学技术进步奖（类别：社会公益类）（一等奖或二等奖）</w:t>
      </w:r>
      <w:r w:rsidRPr="00875492">
        <w:rPr>
          <w:sz w:val="28"/>
          <w:szCs w:val="28"/>
        </w:rPr>
        <w:t>”。现对拟提名</w:t>
      </w:r>
      <w:r w:rsidR="00875492" w:rsidRPr="00875492">
        <w:rPr>
          <w:rFonts w:hint="eastAsia"/>
          <w:sz w:val="28"/>
          <w:szCs w:val="28"/>
        </w:rPr>
        <w:t>项目的</w:t>
      </w:r>
      <w:r w:rsidRPr="00875492">
        <w:rPr>
          <w:sz w:val="28"/>
          <w:szCs w:val="28"/>
        </w:rPr>
        <w:t>项目</w:t>
      </w:r>
      <w:r w:rsidRPr="00194F29">
        <w:rPr>
          <w:sz w:val="28"/>
          <w:szCs w:val="28"/>
        </w:rPr>
        <w:t>名称、</w:t>
      </w:r>
      <w:r w:rsidR="0082468B">
        <w:rPr>
          <w:rFonts w:hint="eastAsia"/>
          <w:sz w:val="28"/>
          <w:szCs w:val="28"/>
        </w:rPr>
        <w:t>提名意见、主要支撑材料目录、候选人及排序、候选</w:t>
      </w:r>
      <w:r w:rsidR="00875492">
        <w:rPr>
          <w:rFonts w:hint="eastAsia"/>
          <w:sz w:val="28"/>
          <w:szCs w:val="28"/>
        </w:rPr>
        <w:t>单位及排序</w:t>
      </w:r>
      <w:r w:rsidRPr="00194F29">
        <w:rPr>
          <w:sz w:val="28"/>
          <w:szCs w:val="28"/>
        </w:rPr>
        <w:t>等信息进行公示，公示时间为:202</w:t>
      </w:r>
      <w:r>
        <w:rPr>
          <w:sz w:val="28"/>
          <w:szCs w:val="28"/>
        </w:rPr>
        <w:t>2</w:t>
      </w:r>
      <w:r w:rsidRPr="00194F29">
        <w:rPr>
          <w:sz w:val="28"/>
          <w:szCs w:val="28"/>
        </w:rPr>
        <w:t>年</w:t>
      </w:r>
      <w:r>
        <w:rPr>
          <w:sz w:val="28"/>
          <w:szCs w:val="28"/>
        </w:rPr>
        <w:t>5</w:t>
      </w:r>
      <w:r w:rsidRPr="00194F29">
        <w:rPr>
          <w:sz w:val="28"/>
          <w:szCs w:val="28"/>
        </w:rPr>
        <w:t>月</w:t>
      </w:r>
      <w:r>
        <w:rPr>
          <w:sz w:val="28"/>
          <w:szCs w:val="28"/>
        </w:rPr>
        <w:t>6</w:t>
      </w:r>
      <w:r w:rsidRPr="00194F29">
        <w:rPr>
          <w:sz w:val="28"/>
          <w:szCs w:val="28"/>
        </w:rPr>
        <w:t>日至</w:t>
      </w:r>
      <w:r>
        <w:rPr>
          <w:sz w:val="28"/>
          <w:szCs w:val="28"/>
        </w:rPr>
        <w:t>5</w:t>
      </w:r>
      <w:r w:rsidRPr="00194F29">
        <w:rPr>
          <w:sz w:val="28"/>
          <w:szCs w:val="28"/>
        </w:rPr>
        <w:t>月</w:t>
      </w:r>
      <w:r>
        <w:rPr>
          <w:sz w:val="28"/>
          <w:szCs w:val="28"/>
        </w:rPr>
        <w:t>13</w:t>
      </w:r>
      <w:r w:rsidRPr="00194F29">
        <w:rPr>
          <w:sz w:val="28"/>
          <w:szCs w:val="28"/>
        </w:rPr>
        <w:t>日。</w:t>
      </w:r>
    </w:p>
    <w:p w14:paraId="47A9735A" w14:textId="7266D4F5" w:rsidR="00194F29" w:rsidRPr="00194F29" w:rsidRDefault="00194F29" w:rsidP="00194F29">
      <w:pPr>
        <w:ind w:firstLineChars="202" w:firstLine="566"/>
        <w:rPr>
          <w:sz w:val="28"/>
          <w:szCs w:val="28"/>
        </w:rPr>
      </w:pPr>
      <w:r w:rsidRPr="00194F29">
        <w:rPr>
          <w:rFonts w:hint="eastAsia"/>
          <w:sz w:val="28"/>
          <w:szCs w:val="28"/>
        </w:rPr>
        <w:t>仟何单位和个人若对拟申报项目有异议、可在公示期内以书面形式向</w:t>
      </w:r>
      <w:r w:rsidR="0082468B">
        <w:rPr>
          <w:rFonts w:hint="eastAsia"/>
          <w:sz w:val="28"/>
          <w:szCs w:val="28"/>
        </w:rPr>
        <w:t>技术中心</w:t>
      </w:r>
      <w:r w:rsidRPr="00194F29">
        <w:rPr>
          <w:rFonts w:hint="eastAsia"/>
          <w:sz w:val="28"/>
          <w:szCs w:val="28"/>
        </w:rPr>
        <w:t>提出。异议应当签署真实姓名或加盖单位公章、并注明联系方式、否则不予受理。</w:t>
      </w:r>
    </w:p>
    <w:p w14:paraId="4ABB1225" w14:textId="7BAE0F62" w:rsidR="00194F29" w:rsidRPr="00194F29" w:rsidRDefault="00194F29" w:rsidP="00194F29">
      <w:pPr>
        <w:ind w:firstLineChars="202" w:firstLine="566"/>
        <w:rPr>
          <w:sz w:val="28"/>
          <w:szCs w:val="28"/>
        </w:rPr>
      </w:pPr>
      <w:r w:rsidRPr="00194F29">
        <w:rPr>
          <w:rFonts w:hint="eastAsia"/>
          <w:sz w:val="28"/>
          <w:szCs w:val="28"/>
        </w:rPr>
        <w:t>联系电话</w:t>
      </w:r>
      <w:r w:rsidRPr="00194F29">
        <w:rPr>
          <w:sz w:val="28"/>
          <w:szCs w:val="28"/>
        </w:rPr>
        <w:t>:</w:t>
      </w:r>
      <w:r w:rsidR="0082468B">
        <w:rPr>
          <w:sz w:val="28"/>
          <w:szCs w:val="28"/>
        </w:rPr>
        <w:t xml:space="preserve">13817316857 </w:t>
      </w:r>
      <w:r w:rsidRPr="00194F29">
        <w:rPr>
          <w:sz w:val="28"/>
          <w:szCs w:val="28"/>
        </w:rPr>
        <w:t>联系人:</w:t>
      </w:r>
      <w:r w:rsidR="0082468B">
        <w:rPr>
          <w:rFonts w:hint="eastAsia"/>
          <w:sz w:val="28"/>
          <w:szCs w:val="28"/>
        </w:rPr>
        <w:t>徐浩</w:t>
      </w:r>
    </w:p>
    <w:p w14:paraId="05B3F61A" w14:textId="24C32A92" w:rsidR="00194F29" w:rsidRPr="00194F29" w:rsidRDefault="00194F29" w:rsidP="00194F29">
      <w:pPr>
        <w:ind w:firstLineChars="202" w:firstLine="566"/>
        <w:rPr>
          <w:sz w:val="28"/>
          <w:szCs w:val="28"/>
        </w:rPr>
      </w:pPr>
      <w:r w:rsidRPr="00194F29">
        <w:rPr>
          <w:rFonts w:hint="eastAsia"/>
          <w:sz w:val="28"/>
          <w:szCs w:val="28"/>
        </w:rPr>
        <w:t>联系地址</w:t>
      </w:r>
      <w:r w:rsidRPr="00194F29">
        <w:rPr>
          <w:sz w:val="28"/>
          <w:szCs w:val="28"/>
        </w:rPr>
        <w:t>:上海市</w:t>
      </w:r>
      <w:r w:rsidR="009E7B34">
        <w:rPr>
          <w:rFonts w:hint="eastAsia"/>
          <w:sz w:val="28"/>
          <w:szCs w:val="28"/>
        </w:rPr>
        <w:t>中山南</w:t>
      </w:r>
      <w:r w:rsidRPr="00194F29">
        <w:rPr>
          <w:sz w:val="28"/>
          <w:szCs w:val="28"/>
        </w:rPr>
        <w:t>路</w:t>
      </w:r>
      <w:r>
        <w:rPr>
          <w:sz w:val="28"/>
          <w:szCs w:val="28"/>
        </w:rPr>
        <w:t>1799</w:t>
      </w:r>
      <w:r w:rsidRPr="00194F29">
        <w:rPr>
          <w:sz w:val="28"/>
          <w:szCs w:val="28"/>
        </w:rPr>
        <w:t>号邮政编码:200011</w:t>
      </w:r>
    </w:p>
    <w:p w14:paraId="63F5030F" w14:textId="77777777" w:rsidR="00194F29" w:rsidRPr="00194F29" w:rsidRDefault="00194F29" w:rsidP="00194F29">
      <w:pPr>
        <w:ind w:firstLineChars="202" w:firstLine="566"/>
        <w:rPr>
          <w:sz w:val="28"/>
          <w:szCs w:val="28"/>
        </w:rPr>
      </w:pPr>
      <w:r w:rsidRPr="00194F29">
        <w:rPr>
          <w:rFonts w:hint="eastAsia"/>
          <w:sz w:val="28"/>
          <w:szCs w:val="28"/>
        </w:rPr>
        <w:t>附</w:t>
      </w:r>
      <w:r w:rsidRPr="00194F29">
        <w:rPr>
          <w:sz w:val="28"/>
          <w:szCs w:val="28"/>
        </w:rPr>
        <w:t>:项目公示内容</w:t>
      </w:r>
    </w:p>
    <w:p w14:paraId="49833875" w14:textId="77777777" w:rsidR="00194F29" w:rsidRPr="00194F29" w:rsidRDefault="00194F29" w:rsidP="00194F29">
      <w:pPr>
        <w:rPr>
          <w:sz w:val="28"/>
          <w:szCs w:val="28"/>
        </w:rPr>
      </w:pPr>
    </w:p>
    <w:p w14:paraId="4A19AA75" w14:textId="52060BB4" w:rsidR="00194F29" w:rsidRPr="00194F29" w:rsidRDefault="00194F29" w:rsidP="00194F29">
      <w:pPr>
        <w:jc w:val="right"/>
        <w:rPr>
          <w:sz w:val="28"/>
          <w:szCs w:val="28"/>
        </w:rPr>
      </w:pPr>
      <w:r>
        <w:rPr>
          <w:rFonts w:hint="eastAsia"/>
          <w:sz w:val="28"/>
          <w:szCs w:val="28"/>
        </w:rPr>
        <w:t>技术中心</w:t>
      </w:r>
    </w:p>
    <w:p w14:paraId="3F08B0E1" w14:textId="77881AF5" w:rsidR="00AB0F4D" w:rsidRDefault="00194F29" w:rsidP="00194F29">
      <w:pPr>
        <w:jc w:val="right"/>
        <w:rPr>
          <w:sz w:val="28"/>
          <w:szCs w:val="28"/>
        </w:rPr>
      </w:pPr>
      <w:r w:rsidRPr="00194F29">
        <w:rPr>
          <w:sz w:val="28"/>
          <w:szCs w:val="28"/>
        </w:rPr>
        <w:t>202</w:t>
      </w:r>
      <w:r>
        <w:rPr>
          <w:sz w:val="28"/>
          <w:szCs w:val="28"/>
        </w:rPr>
        <w:t>2</w:t>
      </w:r>
      <w:r w:rsidRPr="00194F29">
        <w:rPr>
          <w:sz w:val="28"/>
          <w:szCs w:val="28"/>
        </w:rPr>
        <w:t>年</w:t>
      </w:r>
      <w:r>
        <w:rPr>
          <w:sz w:val="28"/>
          <w:szCs w:val="28"/>
        </w:rPr>
        <w:t>5</w:t>
      </w:r>
      <w:r w:rsidRPr="00194F29">
        <w:rPr>
          <w:sz w:val="28"/>
          <w:szCs w:val="28"/>
        </w:rPr>
        <w:t>月</w:t>
      </w:r>
      <w:r>
        <w:rPr>
          <w:sz w:val="28"/>
          <w:szCs w:val="28"/>
        </w:rPr>
        <w:t>6</w:t>
      </w:r>
      <w:r w:rsidRPr="00194F29">
        <w:rPr>
          <w:sz w:val="28"/>
          <w:szCs w:val="28"/>
        </w:rPr>
        <w:t>日</w:t>
      </w:r>
    </w:p>
    <w:p w14:paraId="3B7F1444" w14:textId="15393C1D" w:rsidR="00206F2E" w:rsidRDefault="00206F2E">
      <w:pPr>
        <w:widowControl/>
        <w:jc w:val="left"/>
        <w:rPr>
          <w:sz w:val="28"/>
          <w:szCs w:val="28"/>
        </w:rPr>
      </w:pPr>
      <w:r>
        <w:rPr>
          <w:sz w:val="28"/>
          <w:szCs w:val="28"/>
        </w:rPr>
        <w:br w:type="page"/>
      </w:r>
    </w:p>
    <w:p w14:paraId="5AD2E5B1" w14:textId="77777777" w:rsidR="00206F2E" w:rsidRDefault="00206F2E" w:rsidP="00206F2E">
      <w:pPr>
        <w:spacing w:afterLines="100" w:after="307" w:line="360" w:lineRule="auto"/>
        <w:jc w:val="center"/>
        <w:outlineLvl w:val="0"/>
        <w:rPr>
          <w:b/>
          <w:color w:val="0D0D0D"/>
          <w:sz w:val="36"/>
          <w:szCs w:val="36"/>
        </w:rPr>
      </w:pPr>
      <w:r>
        <w:rPr>
          <w:b/>
          <w:color w:val="0D0D0D"/>
          <w:sz w:val="36"/>
          <w:szCs w:val="36"/>
        </w:rPr>
        <w:lastRenderedPageBreak/>
        <w:t>2021</w:t>
      </w:r>
      <w:r>
        <w:rPr>
          <w:rFonts w:hint="eastAsia"/>
          <w:b/>
          <w:color w:val="0D0D0D"/>
          <w:sz w:val="36"/>
          <w:szCs w:val="36"/>
        </w:rPr>
        <w:t>年北京市科学技术奖提名公示内容</w:t>
      </w:r>
    </w:p>
    <w:p w14:paraId="67C29D93" w14:textId="77777777" w:rsidR="00206F2E" w:rsidRDefault="00206F2E" w:rsidP="00206F2E">
      <w:pPr>
        <w:spacing w:beforeLines="50" w:before="153"/>
        <w:jc w:val="left"/>
        <w:rPr>
          <w:rFonts w:eastAsia="黑体"/>
          <w:b/>
          <w:bCs/>
          <w:sz w:val="28"/>
          <w:szCs w:val="28"/>
        </w:rPr>
      </w:pPr>
      <w:r>
        <w:rPr>
          <w:rFonts w:eastAsia="黑体" w:hint="eastAsia"/>
          <w:b/>
          <w:bCs/>
          <w:sz w:val="28"/>
          <w:szCs w:val="28"/>
        </w:rPr>
        <w:t>一、项目名称</w:t>
      </w:r>
    </w:p>
    <w:p w14:paraId="30240E48" w14:textId="77777777" w:rsidR="00206F2E" w:rsidRDefault="00206F2E" w:rsidP="00206F2E">
      <w:pPr>
        <w:ind w:firstLineChars="100" w:firstLine="280"/>
        <w:jc w:val="left"/>
        <w:outlineLvl w:val="0"/>
        <w:rPr>
          <w:rFonts w:ascii="宋体" w:hAnsi="宋体"/>
          <w:sz w:val="28"/>
          <w:szCs w:val="28"/>
        </w:rPr>
      </w:pPr>
      <w:r>
        <w:rPr>
          <w:rFonts w:ascii="宋体" w:hAnsi="宋体"/>
          <w:sz w:val="28"/>
          <w:szCs w:val="28"/>
        </w:rPr>
        <w:t>大型复杂高层建筑组合结构高效抗震体系及关键技术</w:t>
      </w:r>
    </w:p>
    <w:p w14:paraId="7244BFFD" w14:textId="77777777" w:rsidR="00206F2E" w:rsidRDefault="00206F2E" w:rsidP="00206F2E">
      <w:pPr>
        <w:spacing w:beforeLines="50" w:before="153"/>
        <w:jc w:val="left"/>
        <w:rPr>
          <w:rFonts w:eastAsia="黑体"/>
          <w:b/>
          <w:bCs/>
          <w:sz w:val="28"/>
          <w:szCs w:val="28"/>
        </w:rPr>
      </w:pPr>
      <w:r>
        <w:rPr>
          <w:rFonts w:eastAsia="黑体" w:hint="eastAsia"/>
          <w:b/>
          <w:bCs/>
          <w:sz w:val="28"/>
          <w:szCs w:val="28"/>
        </w:rPr>
        <w:t>二、候选单位</w:t>
      </w:r>
    </w:p>
    <w:p w14:paraId="528632F6" w14:textId="77777777" w:rsidR="00206F2E" w:rsidRDefault="00206F2E" w:rsidP="00206F2E">
      <w:pPr>
        <w:ind w:firstLineChars="100" w:firstLine="280"/>
        <w:jc w:val="left"/>
        <w:outlineLvl w:val="0"/>
        <w:rPr>
          <w:rFonts w:ascii="宋体" w:hAnsi="宋体"/>
          <w:sz w:val="28"/>
          <w:szCs w:val="28"/>
        </w:rPr>
      </w:pPr>
      <w:r>
        <w:rPr>
          <w:rFonts w:ascii="宋体" w:hAnsi="宋体"/>
          <w:sz w:val="28"/>
          <w:szCs w:val="28"/>
        </w:rPr>
        <w:t>1</w:t>
      </w:r>
      <w:r>
        <w:rPr>
          <w:rFonts w:ascii="宋体" w:hAnsi="宋体"/>
          <w:sz w:val="28"/>
          <w:szCs w:val="28"/>
        </w:rPr>
        <w:t>、北京工业大学</w:t>
      </w:r>
      <w:r>
        <w:rPr>
          <w:rFonts w:ascii="宋体" w:hAnsi="宋体"/>
          <w:sz w:val="28"/>
          <w:szCs w:val="28"/>
        </w:rPr>
        <w:t>;2</w:t>
      </w:r>
      <w:r>
        <w:rPr>
          <w:rFonts w:ascii="宋体" w:hAnsi="宋体"/>
          <w:sz w:val="28"/>
          <w:szCs w:val="28"/>
        </w:rPr>
        <w:t>、同济大学</w:t>
      </w:r>
      <w:r>
        <w:rPr>
          <w:rFonts w:ascii="宋体" w:hAnsi="宋体"/>
          <w:sz w:val="28"/>
          <w:szCs w:val="28"/>
        </w:rPr>
        <w:t>;3</w:t>
      </w:r>
      <w:r>
        <w:rPr>
          <w:rFonts w:ascii="宋体" w:hAnsi="宋体"/>
          <w:sz w:val="28"/>
          <w:szCs w:val="28"/>
        </w:rPr>
        <w:t>、华东建筑设计研究院有限公司</w:t>
      </w:r>
      <w:r>
        <w:rPr>
          <w:rFonts w:ascii="宋体" w:hAnsi="宋体"/>
          <w:sz w:val="28"/>
          <w:szCs w:val="28"/>
        </w:rPr>
        <w:t>;4</w:t>
      </w:r>
      <w:r>
        <w:rPr>
          <w:rFonts w:ascii="宋体" w:hAnsi="宋体"/>
          <w:sz w:val="28"/>
          <w:szCs w:val="28"/>
        </w:rPr>
        <w:t>、北京市建筑设计研究院有限公司</w:t>
      </w:r>
      <w:r>
        <w:rPr>
          <w:rFonts w:ascii="宋体" w:hAnsi="宋体"/>
          <w:sz w:val="28"/>
          <w:szCs w:val="28"/>
        </w:rPr>
        <w:t>;5</w:t>
      </w:r>
      <w:r>
        <w:rPr>
          <w:rFonts w:ascii="宋体" w:hAnsi="宋体"/>
          <w:sz w:val="28"/>
          <w:szCs w:val="28"/>
        </w:rPr>
        <w:t>、清华大学</w:t>
      </w:r>
      <w:r>
        <w:rPr>
          <w:rFonts w:ascii="宋体" w:hAnsi="宋体"/>
          <w:sz w:val="28"/>
          <w:szCs w:val="28"/>
        </w:rPr>
        <w:t>;6</w:t>
      </w:r>
      <w:r>
        <w:rPr>
          <w:rFonts w:ascii="宋体" w:hAnsi="宋体"/>
          <w:sz w:val="28"/>
          <w:szCs w:val="28"/>
        </w:rPr>
        <w:t>、大连市建筑设计研究院有限公司</w:t>
      </w:r>
    </w:p>
    <w:p w14:paraId="015DF07F" w14:textId="77777777" w:rsidR="00206F2E" w:rsidRDefault="00206F2E" w:rsidP="00206F2E">
      <w:pPr>
        <w:spacing w:beforeLines="50" w:before="153"/>
        <w:jc w:val="left"/>
        <w:rPr>
          <w:rFonts w:eastAsia="黑体"/>
          <w:b/>
          <w:bCs/>
          <w:sz w:val="28"/>
          <w:szCs w:val="28"/>
        </w:rPr>
      </w:pPr>
      <w:r>
        <w:rPr>
          <w:rFonts w:eastAsia="黑体" w:hint="eastAsia"/>
          <w:b/>
          <w:bCs/>
          <w:sz w:val="28"/>
          <w:szCs w:val="28"/>
        </w:rPr>
        <w:t>三、候选人</w:t>
      </w:r>
    </w:p>
    <w:p w14:paraId="0BDFE58C" w14:textId="77777777" w:rsidR="00206F2E" w:rsidRDefault="00206F2E" w:rsidP="00206F2E">
      <w:pPr>
        <w:ind w:firstLineChars="100" w:firstLine="280"/>
        <w:jc w:val="left"/>
        <w:outlineLvl w:val="0"/>
        <w:rPr>
          <w:rFonts w:ascii="宋体" w:hAnsi="宋体"/>
          <w:sz w:val="28"/>
          <w:szCs w:val="28"/>
        </w:rPr>
      </w:pPr>
      <w:r>
        <w:rPr>
          <w:rFonts w:ascii="宋体" w:hAnsi="宋体"/>
          <w:sz w:val="28"/>
          <w:szCs w:val="28"/>
        </w:rPr>
        <w:t>1</w:t>
      </w:r>
      <w:r>
        <w:rPr>
          <w:rFonts w:ascii="宋体" w:hAnsi="宋体"/>
          <w:sz w:val="28"/>
          <w:szCs w:val="28"/>
        </w:rPr>
        <w:t>、曹万林</w:t>
      </w:r>
      <w:r>
        <w:rPr>
          <w:rFonts w:ascii="宋体" w:hAnsi="宋体"/>
          <w:sz w:val="28"/>
          <w:szCs w:val="28"/>
        </w:rPr>
        <w:t>;2</w:t>
      </w:r>
      <w:r>
        <w:rPr>
          <w:rFonts w:ascii="宋体" w:hAnsi="宋体"/>
          <w:sz w:val="28"/>
          <w:szCs w:val="28"/>
        </w:rPr>
        <w:t>、蒋欢军</w:t>
      </w:r>
      <w:r>
        <w:rPr>
          <w:rFonts w:ascii="宋体" w:hAnsi="宋体"/>
          <w:sz w:val="28"/>
          <w:szCs w:val="28"/>
        </w:rPr>
        <w:t>;3</w:t>
      </w:r>
      <w:r>
        <w:rPr>
          <w:rFonts w:ascii="宋体" w:hAnsi="宋体"/>
          <w:sz w:val="28"/>
          <w:szCs w:val="28"/>
        </w:rPr>
        <w:t>、周建龙</w:t>
      </w:r>
      <w:r>
        <w:rPr>
          <w:rFonts w:ascii="宋体" w:hAnsi="宋体"/>
          <w:sz w:val="28"/>
          <w:szCs w:val="28"/>
        </w:rPr>
        <w:t>;4</w:t>
      </w:r>
      <w:r>
        <w:rPr>
          <w:rFonts w:ascii="宋体" w:hAnsi="宋体"/>
          <w:sz w:val="28"/>
          <w:szCs w:val="28"/>
        </w:rPr>
        <w:t>、甄伟</w:t>
      </w:r>
      <w:r>
        <w:rPr>
          <w:rFonts w:ascii="宋体" w:hAnsi="宋体"/>
          <w:sz w:val="28"/>
          <w:szCs w:val="28"/>
        </w:rPr>
        <w:t>;5</w:t>
      </w:r>
      <w:r>
        <w:rPr>
          <w:rFonts w:ascii="宋体" w:hAnsi="宋体"/>
          <w:sz w:val="28"/>
          <w:szCs w:val="28"/>
        </w:rPr>
        <w:t>、包联进</w:t>
      </w:r>
      <w:r>
        <w:rPr>
          <w:rFonts w:ascii="宋体" w:hAnsi="宋体"/>
          <w:sz w:val="28"/>
          <w:szCs w:val="28"/>
        </w:rPr>
        <w:t>;6</w:t>
      </w:r>
      <w:r>
        <w:rPr>
          <w:rFonts w:ascii="宋体" w:hAnsi="宋体"/>
          <w:sz w:val="28"/>
          <w:szCs w:val="28"/>
        </w:rPr>
        <w:t>、钱稼茹</w:t>
      </w:r>
      <w:r>
        <w:rPr>
          <w:rFonts w:ascii="宋体" w:hAnsi="宋体"/>
          <w:sz w:val="28"/>
          <w:szCs w:val="28"/>
        </w:rPr>
        <w:t>;7</w:t>
      </w:r>
      <w:r>
        <w:rPr>
          <w:rFonts w:ascii="宋体" w:hAnsi="宋体"/>
          <w:sz w:val="28"/>
          <w:szCs w:val="28"/>
        </w:rPr>
        <w:t>、董宏英</w:t>
      </w:r>
      <w:r>
        <w:rPr>
          <w:rFonts w:ascii="宋体" w:hAnsi="宋体"/>
          <w:sz w:val="28"/>
          <w:szCs w:val="28"/>
        </w:rPr>
        <w:t>;8</w:t>
      </w:r>
      <w:r>
        <w:rPr>
          <w:rFonts w:ascii="宋体" w:hAnsi="宋体"/>
          <w:sz w:val="28"/>
          <w:szCs w:val="28"/>
        </w:rPr>
        <w:t>、张建伟</w:t>
      </w:r>
      <w:r>
        <w:rPr>
          <w:rFonts w:ascii="宋体" w:hAnsi="宋体"/>
          <w:sz w:val="28"/>
          <w:szCs w:val="28"/>
        </w:rPr>
        <w:t>;9</w:t>
      </w:r>
      <w:r>
        <w:rPr>
          <w:rFonts w:ascii="宋体" w:hAnsi="宋体"/>
          <w:sz w:val="28"/>
          <w:szCs w:val="28"/>
        </w:rPr>
        <w:t>、王立长</w:t>
      </w:r>
      <w:r>
        <w:rPr>
          <w:rFonts w:ascii="宋体" w:hAnsi="宋体"/>
          <w:sz w:val="28"/>
          <w:szCs w:val="28"/>
        </w:rPr>
        <w:t>;10</w:t>
      </w:r>
      <w:r>
        <w:rPr>
          <w:rFonts w:ascii="宋体" w:hAnsi="宋体"/>
          <w:sz w:val="28"/>
          <w:szCs w:val="28"/>
        </w:rPr>
        <w:t>、乔崎云</w:t>
      </w:r>
      <w:r>
        <w:rPr>
          <w:rFonts w:ascii="宋体" w:hAnsi="宋体"/>
          <w:sz w:val="28"/>
          <w:szCs w:val="28"/>
        </w:rPr>
        <w:t>;11</w:t>
      </w:r>
      <w:r>
        <w:rPr>
          <w:rFonts w:ascii="宋体" w:hAnsi="宋体"/>
          <w:sz w:val="28"/>
          <w:szCs w:val="28"/>
        </w:rPr>
        <w:t>、卢文胜</w:t>
      </w:r>
      <w:r>
        <w:rPr>
          <w:rFonts w:ascii="宋体" w:hAnsi="宋体"/>
          <w:sz w:val="28"/>
          <w:szCs w:val="28"/>
        </w:rPr>
        <w:t>;12</w:t>
      </w:r>
      <w:r>
        <w:rPr>
          <w:rFonts w:ascii="宋体" w:hAnsi="宋体"/>
          <w:sz w:val="28"/>
          <w:szCs w:val="28"/>
        </w:rPr>
        <w:t>、赵斌</w:t>
      </w:r>
      <w:r>
        <w:rPr>
          <w:rFonts w:ascii="宋体" w:hAnsi="宋体"/>
          <w:sz w:val="28"/>
          <w:szCs w:val="28"/>
        </w:rPr>
        <w:t>;13</w:t>
      </w:r>
      <w:r>
        <w:rPr>
          <w:rFonts w:ascii="宋体" w:hAnsi="宋体"/>
          <w:sz w:val="28"/>
          <w:szCs w:val="28"/>
        </w:rPr>
        <w:t>、鲁正</w:t>
      </w:r>
      <w:r>
        <w:rPr>
          <w:rFonts w:ascii="宋体" w:hAnsi="宋体"/>
          <w:sz w:val="28"/>
          <w:szCs w:val="28"/>
        </w:rPr>
        <w:t>;14</w:t>
      </w:r>
      <w:r>
        <w:rPr>
          <w:rFonts w:ascii="宋体" w:hAnsi="宋体"/>
          <w:sz w:val="28"/>
          <w:szCs w:val="28"/>
        </w:rPr>
        <w:t>、武海鹏</w:t>
      </w:r>
      <w:r>
        <w:rPr>
          <w:rFonts w:ascii="宋体" w:hAnsi="宋体"/>
          <w:sz w:val="28"/>
          <w:szCs w:val="28"/>
        </w:rPr>
        <w:t>;15</w:t>
      </w:r>
      <w:r>
        <w:rPr>
          <w:rFonts w:ascii="宋体" w:hAnsi="宋体"/>
          <w:sz w:val="28"/>
          <w:szCs w:val="28"/>
        </w:rPr>
        <w:t>、殷飞</w:t>
      </w:r>
    </w:p>
    <w:p w14:paraId="2775E22F" w14:textId="77777777" w:rsidR="00206F2E" w:rsidRDefault="00206F2E" w:rsidP="00206F2E">
      <w:pPr>
        <w:ind w:firstLine="420"/>
        <w:rPr>
          <w:rFonts w:ascii="宋体" w:hAnsi="宋体"/>
        </w:rPr>
      </w:pPr>
    </w:p>
    <w:p w14:paraId="7072FE80" w14:textId="77777777" w:rsidR="00206F2E" w:rsidRDefault="00206F2E" w:rsidP="00206F2E">
      <w:pPr>
        <w:ind w:firstLineChars="1800" w:firstLine="5400"/>
        <w:outlineLvl w:val="0"/>
        <w:rPr>
          <w:rFonts w:ascii="黑体" w:eastAsia="黑体"/>
          <w:sz w:val="30"/>
          <w:szCs w:val="30"/>
        </w:rPr>
        <w:sectPr w:rsidR="00206F2E" w:rsidSect="00FE31F0">
          <w:pgSz w:w="11906" w:h="16838"/>
          <w:pgMar w:top="1418" w:right="720" w:bottom="720" w:left="720" w:header="851" w:footer="992" w:gutter="0"/>
          <w:cols w:space="425"/>
          <w:docGrid w:type="lines" w:linePitch="307"/>
        </w:sectPr>
      </w:pPr>
    </w:p>
    <w:p w14:paraId="069A5965" w14:textId="77777777" w:rsidR="00206F2E" w:rsidRDefault="00206F2E" w:rsidP="00206F2E">
      <w:pPr>
        <w:jc w:val="center"/>
        <w:rPr>
          <w:rFonts w:eastAsia="黑体"/>
          <w:b/>
          <w:bCs/>
          <w:color w:val="000000"/>
          <w:sz w:val="30"/>
          <w:szCs w:val="30"/>
        </w:rPr>
      </w:pPr>
      <w:r>
        <w:rPr>
          <w:rFonts w:ascii="黑体" w:eastAsia="黑体" w:hint="eastAsia"/>
          <w:color w:val="000000"/>
          <w:sz w:val="30"/>
          <w:szCs w:val="30"/>
        </w:rPr>
        <w:lastRenderedPageBreak/>
        <w:t>四、主要知识</w:t>
      </w:r>
      <w:r>
        <w:rPr>
          <w:rFonts w:ascii="黑体" w:eastAsia="黑体"/>
          <w:color w:val="000000"/>
          <w:sz w:val="30"/>
          <w:szCs w:val="30"/>
        </w:rPr>
        <w:t>产权</w:t>
      </w:r>
      <w:r>
        <w:rPr>
          <w:rFonts w:ascii="黑体" w:eastAsia="黑体" w:hint="eastAsia"/>
          <w:color w:val="000000"/>
          <w:sz w:val="30"/>
          <w:szCs w:val="30"/>
        </w:rPr>
        <w:t>支撑材料目录（限1</w:t>
      </w:r>
      <w:r>
        <w:rPr>
          <w:rFonts w:ascii="黑体" w:eastAsia="黑体"/>
          <w:color w:val="000000"/>
          <w:sz w:val="30"/>
          <w:szCs w:val="30"/>
        </w:rPr>
        <w:t>5</w:t>
      </w:r>
      <w:r>
        <w:rPr>
          <w:rFonts w:ascii="黑体" w:eastAsia="黑体" w:hint="eastAsia"/>
          <w:color w:val="000000"/>
          <w:sz w:val="30"/>
          <w:szCs w:val="30"/>
        </w:rPr>
        <w:t>个）</w:t>
      </w:r>
    </w:p>
    <w:p w14:paraId="6A642E50" w14:textId="77777777" w:rsidR="00206F2E" w:rsidRDefault="00206F2E" w:rsidP="00206F2E">
      <w:pPr>
        <w:rPr>
          <w:rFonts w:ascii="黑体" w:eastAsia="黑体"/>
          <w:color w:val="000000"/>
          <w:sz w:val="30"/>
          <w:szCs w:val="30"/>
        </w:rPr>
      </w:pPr>
    </w:p>
    <w:tbl>
      <w:tblPr>
        <w:tblW w:w="136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6"/>
        <w:gridCol w:w="2011"/>
        <w:gridCol w:w="1091"/>
        <w:gridCol w:w="897"/>
        <w:gridCol w:w="195"/>
        <w:gridCol w:w="1093"/>
        <w:gridCol w:w="1027"/>
        <w:gridCol w:w="1483"/>
        <w:gridCol w:w="2126"/>
        <w:gridCol w:w="2723"/>
      </w:tblGrid>
      <w:tr w:rsidR="00206F2E" w14:paraId="5B9E0273" w14:textId="77777777" w:rsidTr="00B12428">
        <w:trPr>
          <w:trHeight w:val="535"/>
          <w:jc w:val="center"/>
        </w:trPr>
        <w:tc>
          <w:tcPr>
            <w:tcW w:w="956" w:type="dxa"/>
            <w:vAlign w:val="center"/>
          </w:tcPr>
          <w:p w14:paraId="20519CDD" w14:textId="77777777" w:rsidR="00206F2E" w:rsidRDefault="00206F2E" w:rsidP="00B12428">
            <w:pPr>
              <w:adjustRightInd w:val="0"/>
              <w:snapToGrid w:val="0"/>
              <w:jc w:val="center"/>
              <w:rPr>
                <w:b/>
                <w:color w:val="000000"/>
              </w:rPr>
            </w:pPr>
            <w:r>
              <w:rPr>
                <w:rFonts w:hint="eastAsia"/>
                <w:b/>
                <w:color w:val="000000"/>
              </w:rPr>
              <w:t>序号</w:t>
            </w:r>
          </w:p>
        </w:tc>
        <w:tc>
          <w:tcPr>
            <w:tcW w:w="2011" w:type="dxa"/>
            <w:vAlign w:val="center"/>
          </w:tcPr>
          <w:p w14:paraId="75FB900A" w14:textId="77777777" w:rsidR="00206F2E" w:rsidRDefault="00206F2E" w:rsidP="00B12428">
            <w:pPr>
              <w:adjustRightInd w:val="0"/>
              <w:snapToGrid w:val="0"/>
              <w:jc w:val="center"/>
              <w:rPr>
                <w:b/>
                <w:color w:val="000000"/>
              </w:rPr>
            </w:pPr>
            <w:r>
              <w:rPr>
                <w:b/>
                <w:color w:val="000000"/>
              </w:rPr>
              <w:t>知识产权类别</w:t>
            </w:r>
          </w:p>
        </w:tc>
        <w:tc>
          <w:tcPr>
            <w:tcW w:w="1988" w:type="dxa"/>
            <w:gridSpan w:val="2"/>
            <w:vAlign w:val="center"/>
          </w:tcPr>
          <w:p w14:paraId="4ED1D3F5" w14:textId="77777777" w:rsidR="00206F2E" w:rsidRDefault="00206F2E" w:rsidP="00B12428">
            <w:pPr>
              <w:adjustRightInd w:val="0"/>
              <w:snapToGrid w:val="0"/>
              <w:jc w:val="center"/>
              <w:rPr>
                <w:b/>
                <w:color w:val="000000"/>
              </w:rPr>
            </w:pPr>
            <w:r>
              <w:rPr>
                <w:b/>
                <w:color w:val="000000"/>
              </w:rPr>
              <w:t>名称</w:t>
            </w:r>
          </w:p>
        </w:tc>
        <w:tc>
          <w:tcPr>
            <w:tcW w:w="1288" w:type="dxa"/>
            <w:gridSpan w:val="2"/>
            <w:vAlign w:val="center"/>
          </w:tcPr>
          <w:p w14:paraId="62BD2F73" w14:textId="77777777" w:rsidR="00206F2E" w:rsidRDefault="00206F2E" w:rsidP="00B12428">
            <w:pPr>
              <w:adjustRightInd w:val="0"/>
              <w:snapToGrid w:val="0"/>
              <w:jc w:val="center"/>
              <w:rPr>
                <w:b/>
                <w:color w:val="000000"/>
              </w:rPr>
            </w:pPr>
            <w:r>
              <w:rPr>
                <w:b/>
                <w:color w:val="000000"/>
              </w:rPr>
              <w:t>国（区）别</w:t>
            </w:r>
          </w:p>
        </w:tc>
        <w:tc>
          <w:tcPr>
            <w:tcW w:w="1027" w:type="dxa"/>
            <w:vAlign w:val="center"/>
          </w:tcPr>
          <w:p w14:paraId="0ED239A1" w14:textId="77777777" w:rsidR="00206F2E" w:rsidRDefault="00206F2E" w:rsidP="00B12428">
            <w:pPr>
              <w:adjustRightInd w:val="0"/>
              <w:snapToGrid w:val="0"/>
              <w:jc w:val="center"/>
              <w:rPr>
                <w:b/>
                <w:color w:val="000000"/>
              </w:rPr>
            </w:pPr>
            <w:r>
              <w:rPr>
                <w:b/>
                <w:color w:val="000000"/>
              </w:rPr>
              <w:t>授权号</w:t>
            </w:r>
          </w:p>
        </w:tc>
        <w:tc>
          <w:tcPr>
            <w:tcW w:w="1483" w:type="dxa"/>
            <w:vAlign w:val="center"/>
          </w:tcPr>
          <w:p w14:paraId="31F989B7" w14:textId="77777777" w:rsidR="00206F2E" w:rsidRDefault="00206F2E" w:rsidP="00B12428">
            <w:pPr>
              <w:adjustRightInd w:val="0"/>
              <w:snapToGrid w:val="0"/>
              <w:jc w:val="center"/>
              <w:rPr>
                <w:b/>
                <w:color w:val="000000"/>
              </w:rPr>
            </w:pPr>
            <w:r>
              <w:rPr>
                <w:b/>
                <w:color w:val="000000"/>
              </w:rPr>
              <w:t>授权公告日</w:t>
            </w:r>
          </w:p>
        </w:tc>
        <w:tc>
          <w:tcPr>
            <w:tcW w:w="2126" w:type="dxa"/>
            <w:vAlign w:val="center"/>
          </w:tcPr>
          <w:p w14:paraId="4D24FC1C" w14:textId="77777777" w:rsidR="00206F2E" w:rsidRDefault="00206F2E" w:rsidP="00B12428">
            <w:pPr>
              <w:adjustRightInd w:val="0"/>
              <w:snapToGrid w:val="0"/>
              <w:jc w:val="center"/>
              <w:rPr>
                <w:b/>
                <w:color w:val="000000"/>
              </w:rPr>
            </w:pPr>
            <w:r>
              <w:rPr>
                <w:b/>
                <w:color w:val="000000"/>
              </w:rPr>
              <w:t>发明人</w:t>
            </w:r>
          </w:p>
        </w:tc>
        <w:tc>
          <w:tcPr>
            <w:tcW w:w="2723" w:type="dxa"/>
            <w:vAlign w:val="center"/>
          </w:tcPr>
          <w:p w14:paraId="1EE894B7" w14:textId="77777777" w:rsidR="00206F2E" w:rsidRDefault="00206F2E" w:rsidP="00B12428">
            <w:pPr>
              <w:adjustRightInd w:val="0"/>
              <w:snapToGrid w:val="0"/>
              <w:jc w:val="center"/>
              <w:rPr>
                <w:b/>
                <w:color w:val="000000"/>
              </w:rPr>
            </w:pPr>
            <w:r>
              <w:rPr>
                <w:b/>
                <w:color w:val="000000"/>
              </w:rPr>
              <w:t>权利人</w:t>
            </w:r>
          </w:p>
        </w:tc>
      </w:tr>
      <w:tr w:rsidR="00206F2E" w14:paraId="7F9580FF" w14:textId="77777777" w:rsidTr="00B12428">
        <w:trPr>
          <w:trHeight w:val="649"/>
          <w:jc w:val="center"/>
        </w:trPr>
        <w:tc>
          <w:tcPr>
            <w:tcW w:w="956" w:type="dxa"/>
            <w:vAlign w:val="center"/>
          </w:tcPr>
          <w:p w14:paraId="57D0EB0A" w14:textId="77777777" w:rsidR="00206F2E" w:rsidRDefault="00206F2E" w:rsidP="00B12428">
            <w:pPr>
              <w:jc w:val="center"/>
              <w:rPr>
                <w:color w:val="000000"/>
              </w:rPr>
            </w:pPr>
            <w:r>
              <w:rPr>
                <w:rFonts w:ascii="宋体" w:hAnsi="宋体"/>
                <w:szCs w:val="21"/>
              </w:rPr>
              <w:t>1</w:t>
            </w:r>
          </w:p>
        </w:tc>
        <w:tc>
          <w:tcPr>
            <w:tcW w:w="2011" w:type="dxa"/>
            <w:vAlign w:val="center"/>
          </w:tcPr>
          <w:p w14:paraId="04D5C2BE" w14:textId="77777777" w:rsidR="00206F2E" w:rsidRDefault="00206F2E" w:rsidP="00B12428">
            <w:pPr>
              <w:jc w:val="center"/>
              <w:rPr>
                <w:color w:val="000000"/>
              </w:rPr>
            </w:pPr>
            <w:r>
              <w:rPr>
                <w:rFonts w:ascii="宋体" w:hAnsi="宋体"/>
                <w:szCs w:val="21"/>
              </w:rPr>
              <w:t>发明专利权</w:t>
            </w:r>
          </w:p>
        </w:tc>
        <w:tc>
          <w:tcPr>
            <w:tcW w:w="1988" w:type="dxa"/>
            <w:gridSpan w:val="2"/>
            <w:vAlign w:val="center"/>
          </w:tcPr>
          <w:p w14:paraId="179C99EA" w14:textId="77777777" w:rsidR="00206F2E" w:rsidRDefault="00206F2E" w:rsidP="00B12428">
            <w:pPr>
              <w:rPr>
                <w:color w:val="000000"/>
              </w:rPr>
            </w:pPr>
            <w:r>
              <w:rPr>
                <w:rFonts w:ascii="宋体" w:hAnsi="宋体"/>
                <w:szCs w:val="21"/>
              </w:rPr>
              <w:t>异形截面多腔钢管内置圆钢管混凝土组合巨型柱及作法</w:t>
            </w:r>
          </w:p>
        </w:tc>
        <w:tc>
          <w:tcPr>
            <w:tcW w:w="1288" w:type="dxa"/>
            <w:gridSpan w:val="2"/>
            <w:vAlign w:val="center"/>
          </w:tcPr>
          <w:p w14:paraId="6DC963E5" w14:textId="77777777" w:rsidR="00206F2E" w:rsidRDefault="00206F2E" w:rsidP="00B12428">
            <w:pPr>
              <w:rPr>
                <w:color w:val="000000"/>
              </w:rPr>
            </w:pPr>
            <w:r>
              <w:rPr>
                <w:rFonts w:ascii="宋体" w:hAnsi="宋体"/>
                <w:szCs w:val="21"/>
              </w:rPr>
              <w:t>中国</w:t>
            </w:r>
          </w:p>
        </w:tc>
        <w:tc>
          <w:tcPr>
            <w:tcW w:w="1027" w:type="dxa"/>
            <w:vAlign w:val="center"/>
          </w:tcPr>
          <w:p w14:paraId="620A49BE" w14:textId="77777777" w:rsidR="00206F2E" w:rsidRDefault="00206F2E" w:rsidP="00B12428">
            <w:pPr>
              <w:rPr>
                <w:color w:val="000000"/>
              </w:rPr>
            </w:pPr>
            <w:r>
              <w:rPr>
                <w:rFonts w:ascii="宋体" w:hAnsi="宋体"/>
                <w:szCs w:val="21"/>
              </w:rPr>
              <w:t>ZL201510112733.9</w:t>
            </w:r>
          </w:p>
        </w:tc>
        <w:tc>
          <w:tcPr>
            <w:tcW w:w="1483" w:type="dxa"/>
            <w:vAlign w:val="center"/>
          </w:tcPr>
          <w:p w14:paraId="3FBBDA1C" w14:textId="77777777" w:rsidR="00206F2E" w:rsidRDefault="00206F2E" w:rsidP="00B12428">
            <w:pPr>
              <w:rPr>
                <w:color w:val="000000"/>
              </w:rPr>
            </w:pPr>
            <w:r>
              <w:rPr>
                <w:rFonts w:ascii="宋体" w:hAnsi="宋体"/>
                <w:szCs w:val="21"/>
              </w:rPr>
              <w:t>2017-06-16</w:t>
            </w:r>
          </w:p>
        </w:tc>
        <w:tc>
          <w:tcPr>
            <w:tcW w:w="2126" w:type="dxa"/>
            <w:vAlign w:val="center"/>
          </w:tcPr>
          <w:p w14:paraId="24AB4714" w14:textId="77777777" w:rsidR="00206F2E" w:rsidRDefault="00206F2E" w:rsidP="00B12428">
            <w:pPr>
              <w:rPr>
                <w:color w:val="000000"/>
              </w:rPr>
            </w:pPr>
            <w:r>
              <w:rPr>
                <w:rFonts w:ascii="宋体" w:hAnsi="宋体"/>
                <w:szCs w:val="21"/>
              </w:rPr>
              <w:t>曹万林，殷飞，董宏英，乔崎云，杨光，胡建华，陈相家</w:t>
            </w:r>
          </w:p>
        </w:tc>
        <w:tc>
          <w:tcPr>
            <w:tcW w:w="2723" w:type="dxa"/>
            <w:vAlign w:val="center"/>
          </w:tcPr>
          <w:p w14:paraId="59D29B1D" w14:textId="77777777" w:rsidR="00206F2E" w:rsidRDefault="00206F2E" w:rsidP="00B12428">
            <w:pPr>
              <w:rPr>
                <w:color w:val="000000"/>
              </w:rPr>
            </w:pPr>
            <w:r>
              <w:rPr>
                <w:rFonts w:ascii="宋体" w:hAnsi="宋体"/>
                <w:szCs w:val="21"/>
              </w:rPr>
              <w:t>北京工业大学</w:t>
            </w:r>
          </w:p>
        </w:tc>
      </w:tr>
      <w:tr w:rsidR="00206F2E" w14:paraId="4DD42F19" w14:textId="77777777" w:rsidTr="00B12428">
        <w:trPr>
          <w:trHeight w:val="649"/>
          <w:jc w:val="center"/>
        </w:trPr>
        <w:tc>
          <w:tcPr>
            <w:tcW w:w="956" w:type="dxa"/>
            <w:vAlign w:val="center"/>
          </w:tcPr>
          <w:p w14:paraId="2582B232" w14:textId="77777777" w:rsidR="00206F2E" w:rsidRDefault="00206F2E" w:rsidP="00B12428">
            <w:pPr>
              <w:jc w:val="center"/>
              <w:rPr>
                <w:color w:val="000000"/>
              </w:rPr>
            </w:pPr>
            <w:r>
              <w:rPr>
                <w:rFonts w:ascii="宋体" w:hAnsi="宋体"/>
                <w:szCs w:val="21"/>
              </w:rPr>
              <w:t>2</w:t>
            </w:r>
          </w:p>
        </w:tc>
        <w:tc>
          <w:tcPr>
            <w:tcW w:w="2011" w:type="dxa"/>
            <w:vAlign w:val="center"/>
          </w:tcPr>
          <w:p w14:paraId="21FAEFDF" w14:textId="77777777" w:rsidR="00206F2E" w:rsidRDefault="00206F2E" w:rsidP="00B12428">
            <w:pPr>
              <w:jc w:val="center"/>
              <w:rPr>
                <w:color w:val="000000"/>
              </w:rPr>
            </w:pPr>
            <w:r>
              <w:rPr>
                <w:rFonts w:ascii="宋体" w:hAnsi="宋体"/>
                <w:szCs w:val="21"/>
              </w:rPr>
              <w:t>发明专利权</w:t>
            </w:r>
          </w:p>
        </w:tc>
        <w:tc>
          <w:tcPr>
            <w:tcW w:w="1988" w:type="dxa"/>
            <w:gridSpan w:val="2"/>
            <w:vAlign w:val="center"/>
          </w:tcPr>
          <w:p w14:paraId="32D11155" w14:textId="77777777" w:rsidR="00206F2E" w:rsidRDefault="00206F2E" w:rsidP="00B12428">
            <w:pPr>
              <w:rPr>
                <w:color w:val="000000"/>
              </w:rPr>
            </w:pPr>
            <w:r>
              <w:rPr>
                <w:rFonts w:ascii="宋体" w:hAnsi="宋体"/>
                <w:szCs w:val="21"/>
              </w:rPr>
              <w:t>一种带钢筋笼多腔体钢管混凝土柱及实施方法</w:t>
            </w:r>
          </w:p>
        </w:tc>
        <w:tc>
          <w:tcPr>
            <w:tcW w:w="1288" w:type="dxa"/>
            <w:gridSpan w:val="2"/>
            <w:vAlign w:val="center"/>
          </w:tcPr>
          <w:p w14:paraId="1992C31F" w14:textId="77777777" w:rsidR="00206F2E" w:rsidRDefault="00206F2E" w:rsidP="00B12428">
            <w:pPr>
              <w:rPr>
                <w:color w:val="000000"/>
              </w:rPr>
            </w:pPr>
            <w:r>
              <w:rPr>
                <w:rFonts w:ascii="宋体" w:hAnsi="宋体"/>
                <w:szCs w:val="21"/>
              </w:rPr>
              <w:t>中国</w:t>
            </w:r>
          </w:p>
        </w:tc>
        <w:tc>
          <w:tcPr>
            <w:tcW w:w="1027" w:type="dxa"/>
            <w:vAlign w:val="center"/>
          </w:tcPr>
          <w:p w14:paraId="2E543C8D" w14:textId="77777777" w:rsidR="00206F2E" w:rsidRDefault="00206F2E" w:rsidP="00B12428">
            <w:pPr>
              <w:rPr>
                <w:color w:val="000000"/>
              </w:rPr>
            </w:pPr>
            <w:r>
              <w:rPr>
                <w:rFonts w:ascii="宋体" w:hAnsi="宋体"/>
                <w:szCs w:val="21"/>
              </w:rPr>
              <w:t>ZL201410019499.0</w:t>
            </w:r>
          </w:p>
        </w:tc>
        <w:tc>
          <w:tcPr>
            <w:tcW w:w="1483" w:type="dxa"/>
            <w:vAlign w:val="center"/>
          </w:tcPr>
          <w:p w14:paraId="70A3C137" w14:textId="77777777" w:rsidR="00206F2E" w:rsidRDefault="00206F2E" w:rsidP="00B12428">
            <w:pPr>
              <w:rPr>
                <w:color w:val="000000"/>
              </w:rPr>
            </w:pPr>
            <w:r>
              <w:rPr>
                <w:rFonts w:ascii="宋体" w:hAnsi="宋体"/>
                <w:szCs w:val="21"/>
              </w:rPr>
              <w:t>2016-08-17</w:t>
            </w:r>
          </w:p>
        </w:tc>
        <w:tc>
          <w:tcPr>
            <w:tcW w:w="2126" w:type="dxa"/>
            <w:vAlign w:val="center"/>
          </w:tcPr>
          <w:p w14:paraId="55384C92" w14:textId="77777777" w:rsidR="00206F2E" w:rsidRDefault="00206F2E" w:rsidP="00B12428">
            <w:pPr>
              <w:rPr>
                <w:color w:val="000000"/>
              </w:rPr>
            </w:pPr>
            <w:r>
              <w:rPr>
                <w:rFonts w:ascii="宋体" w:hAnsi="宋体"/>
                <w:szCs w:val="21"/>
              </w:rPr>
              <w:t>张建伟，胡建华，曹万林，杨光，罗晓旭</w:t>
            </w:r>
          </w:p>
        </w:tc>
        <w:tc>
          <w:tcPr>
            <w:tcW w:w="2723" w:type="dxa"/>
            <w:vAlign w:val="center"/>
          </w:tcPr>
          <w:p w14:paraId="6BDE64F6" w14:textId="77777777" w:rsidR="00206F2E" w:rsidRDefault="00206F2E" w:rsidP="00B12428">
            <w:pPr>
              <w:rPr>
                <w:color w:val="000000"/>
              </w:rPr>
            </w:pPr>
            <w:r>
              <w:rPr>
                <w:rFonts w:ascii="宋体" w:hAnsi="宋体"/>
                <w:szCs w:val="21"/>
              </w:rPr>
              <w:t>北京工业大学</w:t>
            </w:r>
          </w:p>
        </w:tc>
      </w:tr>
      <w:tr w:rsidR="00206F2E" w14:paraId="0E5688BF" w14:textId="77777777" w:rsidTr="00B12428">
        <w:trPr>
          <w:trHeight w:val="649"/>
          <w:jc w:val="center"/>
        </w:trPr>
        <w:tc>
          <w:tcPr>
            <w:tcW w:w="956" w:type="dxa"/>
            <w:vAlign w:val="center"/>
          </w:tcPr>
          <w:p w14:paraId="601FA420" w14:textId="77777777" w:rsidR="00206F2E" w:rsidRDefault="00206F2E" w:rsidP="00B12428">
            <w:pPr>
              <w:jc w:val="center"/>
              <w:rPr>
                <w:color w:val="000000"/>
              </w:rPr>
            </w:pPr>
            <w:r>
              <w:rPr>
                <w:rFonts w:ascii="宋体" w:hAnsi="宋体"/>
                <w:szCs w:val="21"/>
              </w:rPr>
              <w:t>3</w:t>
            </w:r>
          </w:p>
        </w:tc>
        <w:tc>
          <w:tcPr>
            <w:tcW w:w="2011" w:type="dxa"/>
            <w:vAlign w:val="center"/>
          </w:tcPr>
          <w:p w14:paraId="38E85BDB" w14:textId="77777777" w:rsidR="00206F2E" w:rsidRDefault="00206F2E" w:rsidP="00B12428">
            <w:pPr>
              <w:jc w:val="center"/>
              <w:rPr>
                <w:color w:val="000000"/>
              </w:rPr>
            </w:pPr>
            <w:r>
              <w:rPr>
                <w:rFonts w:ascii="宋体" w:hAnsi="宋体"/>
                <w:szCs w:val="21"/>
              </w:rPr>
              <w:t>发明专利权</w:t>
            </w:r>
          </w:p>
        </w:tc>
        <w:tc>
          <w:tcPr>
            <w:tcW w:w="1988" w:type="dxa"/>
            <w:gridSpan w:val="2"/>
            <w:vAlign w:val="center"/>
          </w:tcPr>
          <w:p w14:paraId="4518C08B" w14:textId="77777777" w:rsidR="00206F2E" w:rsidRDefault="00206F2E" w:rsidP="00B12428">
            <w:pPr>
              <w:rPr>
                <w:color w:val="000000"/>
              </w:rPr>
            </w:pPr>
            <w:r>
              <w:rPr>
                <w:rFonts w:ascii="宋体" w:hAnsi="宋体"/>
                <w:szCs w:val="21"/>
              </w:rPr>
              <w:t>内藏多腔双钢板及钢管混凝土柱组合剪力墙及作法</w:t>
            </w:r>
          </w:p>
        </w:tc>
        <w:tc>
          <w:tcPr>
            <w:tcW w:w="1288" w:type="dxa"/>
            <w:gridSpan w:val="2"/>
            <w:vAlign w:val="center"/>
          </w:tcPr>
          <w:p w14:paraId="619F621F" w14:textId="77777777" w:rsidR="00206F2E" w:rsidRDefault="00206F2E" w:rsidP="00B12428">
            <w:pPr>
              <w:rPr>
                <w:color w:val="000000"/>
              </w:rPr>
            </w:pPr>
            <w:r>
              <w:rPr>
                <w:rFonts w:ascii="宋体" w:hAnsi="宋体"/>
                <w:szCs w:val="21"/>
              </w:rPr>
              <w:t>中国</w:t>
            </w:r>
          </w:p>
        </w:tc>
        <w:tc>
          <w:tcPr>
            <w:tcW w:w="1027" w:type="dxa"/>
            <w:vAlign w:val="center"/>
          </w:tcPr>
          <w:p w14:paraId="3A841FFF" w14:textId="77777777" w:rsidR="00206F2E" w:rsidRDefault="00206F2E" w:rsidP="00B12428">
            <w:pPr>
              <w:rPr>
                <w:color w:val="000000"/>
              </w:rPr>
            </w:pPr>
            <w:r>
              <w:rPr>
                <w:rFonts w:ascii="宋体" w:hAnsi="宋体"/>
                <w:szCs w:val="21"/>
              </w:rPr>
              <w:t>ZL201310746607.X</w:t>
            </w:r>
          </w:p>
        </w:tc>
        <w:tc>
          <w:tcPr>
            <w:tcW w:w="1483" w:type="dxa"/>
            <w:vAlign w:val="center"/>
          </w:tcPr>
          <w:p w14:paraId="79CC4037" w14:textId="77777777" w:rsidR="00206F2E" w:rsidRDefault="00206F2E" w:rsidP="00B12428">
            <w:pPr>
              <w:rPr>
                <w:color w:val="000000"/>
              </w:rPr>
            </w:pPr>
            <w:r>
              <w:rPr>
                <w:rFonts w:ascii="宋体" w:hAnsi="宋体"/>
                <w:szCs w:val="21"/>
              </w:rPr>
              <w:t>2016-02-17</w:t>
            </w:r>
          </w:p>
        </w:tc>
        <w:tc>
          <w:tcPr>
            <w:tcW w:w="2126" w:type="dxa"/>
            <w:vAlign w:val="center"/>
          </w:tcPr>
          <w:p w14:paraId="2BC8823B" w14:textId="77777777" w:rsidR="00206F2E" w:rsidRDefault="00206F2E" w:rsidP="00B12428">
            <w:pPr>
              <w:rPr>
                <w:color w:val="000000"/>
              </w:rPr>
            </w:pPr>
            <w:r>
              <w:rPr>
                <w:rFonts w:ascii="宋体" w:hAnsi="宋体"/>
                <w:szCs w:val="21"/>
              </w:rPr>
              <w:t>张建伟，崔晓曦，曹万林，乔崎云，马恒</w:t>
            </w:r>
          </w:p>
        </w:tc>
        <w:tc>
          <w:tcPr>
            <w:tcW w:w="2723" w:type="dxa"/>
            <w:vAlign w:val="center"/>
          </w:tcPr>
          <w:p w14:paraId="4638DBD6" w14:textId="77777777" w:rsidR="00206F2E" w:rsidRDefault="00206F2E" w:rsidP="00B12428">
            <w:pPr>
              <w:rPr>
                <w:color w:val="000000"/>
              </w:rPr>
            </w:pPr>
            <w:r>
              <w:rPr>
                <w:rFonts w:ascii="宋体" w:hAnsi="宋体"/>
                <w:szCs w:val="21"/>
              </w:rPr>
              <w:t>北京工业大学</w:t>
            </w:r>
          </w:p>
        </w:tc>
      </w:tr>
      <w:tr w:rsidR="00206F2E" w14:paraId="618D9D48" w14:textId="77777777" w:rsidTr="00B12428">
        <w:trPr>
          <w:trHeight w:val="649"/>
          <w:jc w:val="center"/>
        </w:trPr>
        <w:tc>
          <w:tcPr>
            <w:tcW w:w="956" w:type="dxa"/>
            <w:vAlign w:val="center"/>
          </w:tcPr>
          <w:p w14:paraId="28C8BF5C" w14:textId="77777777" w:rsidR="00206F2E" w:rsidRDefault="00206F2E" w:rsidP="00B12428">
            <w:pPr>
              <w:jc w:val="center"/>
              <w:rPr>
                <w:color w:val="000000"/>
              </w:rPr>
            </w:pPr>
            <w:r>
              <w:rPr>
                <w:rFonts w:ascii="宋体" w:hAnsi="宋体"/>
                <w:szCs w:val="21"/>
              </w:rPr>
              <w:t>4</w:t>
            </w:r>
          </w:p>
        </w:tc>
        <w:tc>
          <w:tcPr>
            <w:tcW w:w="2011" w:type="dxa"/>
            <w:vAlign w:val="center"/>
          </w:tcPr>
          <w:p w14:paraId="3861FA33" w14:textId="77777777" w:rsidR="00206F2E" w:rsidRDefault="00206F2E" w:rsidP="00B12428">
            <w:pPr>
              <w:jc w:val="center"/>
              <w:rPr>
                <w:color w:val="000000"/>
              </w:rPr>
            </w:pPr>
            <w:r>
              <w:rPr>
                <w:rFonts w:ascii="宋体" w:hAnsi="宋体"/>
                <w:szCs w:val="21"/>
              </w:rPr>
              <w:t>发明专利权</w:t>
            </w:r>
          </w:p>
        </w:tc>
        <w:tc>
          <w:tcPr>
            <w:tcW w:w="1988" w:type="dxa"/>
            <w:gridSpan w:val="2"/>
            <w:vAlign w:val="center"/>
          </w:tcPr>
          <w:p w14:paraId="21C83ED6" w14:textId="77777777" w:rsidR="00206F2E" w:rsidRDefault="00206F2E" w:rsidP="00B12428">
            <w:pPr>
              <w:rPr>
                <w:color w:val="000000"/>
              </w:rPr>
            </w:pPr>
            <w:r>
              <w:rPr>
                <w:rFonts w:ascii="宋体" w:hAnsi="宋体"/>
                <w:szCs w:val="21"/>
              </w:rPr>
              <w:t>一种组合式高层结构消能减震加强层</w:t>
            </w:r>
          </w:p>
        </w:tc>
        <w:tc>
          <w:tcPr>
            <w:tcW w:w="1288" w:type="dxa"/>
            <w:gridSpan w:val="2"/>
            <w:vAlign w:val="center"/>
          </w:tcPr>
          <w:p w14:paraId="1A1F5616" w14:textId="77777777" w:rsidR="00206F2E" w:rsidRDefault="00206F2E" w:rsidP="00B12428">
            <w:pPr>
              <w:rPr>
                <w:color w:val="000000"/>
              </w:rPr>
            </w:pPr>
            <w:r>
              <w:rPr>
                <w:rFonts w:ascii="宋体" w:hAnsi="宋体"/>
                <w:szCs w:val="21"/>
              </w:rPr>
              <w:t>中国</w:t>
            </w:r>
          </w:p>
        </w:tc>
        <w:tc>
          <w:tcPr>
            <w:tcW w:w="1027" w:type="dxa"/>
            <w:vAlign w:val="center"/>
          </w:tcPr>
          <w:p w14:paraId="3F364244" w14:textId="77777777" w:rsidR="00206F2E" w:rsidRDefault="00206F2E" w:rsidP="00B12428">
            <w:pPr>
              <w:rPr>
                <w:color w:val="000000"/>
              </w:rPr>
            </w:pPr>
            <w:r>
              <w:rPr>
                <w:rFonts w:ascii="宋体" w:hAnsi="宋体"/>
                <w:szCs w:val="21"/>
              </w:rPr>
              <w:t>ZL201410015016.X</w:t>
            </w:r>
          </w:p>
        </w:tc>
        <w:tc>
          <w:tcPr>
            <w:tcW w:w="1483" w:type="dxa"/>
            <w:vAlign w:val="center"/>
          </w:tcPr>
          <w:p w14:paraId="1F98EDFE" w14:textId="77777777" w:rsidR="00206F2E" w:rsidRDefault="00206F2E" w:rsidP="00B12428">
            <w:pPr>
              <w:rPr>
                <w:color w:val="000000"/>
              </w:rPr>
            </w:pPr>
            <w:r>
              <w:rPr>
                <w:rFonts w:ascii="宋体" w:hAnsi="宋体"/>
                <w:szCs w:val="21"/>
              </w:rPr>
              <w:t>2017-01-25</w:t>
            </w:r>
          </w:p>
        </w:tc>
        <w:tc>
          <w:tcPr>
            <w:tcW w:w="2126" w:type="dxa"/>
            <w:vAlign w:val="center"/>
          </w:tcPr>
          <w:p w14:paraId="48EEE118" w14:textId="77777777" w:rsidR="00206F2E" w:rsidRDefault="00206F2E" w:rsidP="00B12428">
            <w:pPr>
              <w:rPr>
                <w:color w:val="000000"/>
              </w:rPr>
            </w:pPr>
            <w:r>
              <w:rPr>
                <w:rFonts w:ascii="宋体" w:hAnsi="宋体"/>
                <w:szCs w:val="21"/>
              </w:rPr>
              <w:t>蒋欢军，祝玉龙</w:t>
            </w:r>
          </w:p>
        </w:tc>
        <w:tc>
          <w:tcPr>
            <w:tcW w:w="2723" w:type="dxa"/>
            <w:vAlign w:val="center"/>
          </w:tcPr>
          <w:p w14:paraId="0F3E3BED" w14:textId="77777777" w:rsidR="00206F2E" w:rsidRDefault="00206F2E" w:rsidP="00B12428">
            <w:pPr>
              <w:rPr>
                <w:color w:val="000000"/>
              </w:rPr>
            </w:pPr>
            <w:r>
              <w:rPr>
                <w:rFonts w:ascii="宋体" w:hAnsi="宋体"/>
                <w:szCs w:val="21"/>
              </w:rPr>
              <w:t>同济大学</w:t>
            </w:r>
          </w:p>
        </w:tc>
      </w:tr>
      <w:tr w:rsidR="00206F2E" w14:paraId="68370F26" w14:textId="77777777" w:rsidTr="00B12428">
        <w:trPr>
          <w:trHeight w:val="649"/>
          <w:jc w:val="center"/>
        </w:trPr>
        <w:tc>
          <w:tcPr>
            <w:tcW w:w="956" w:type="dxa"/>
            <w:vAlign w:val="center"/>
          </w:tcPr>
          <w:p w14:paraId="10D7B71D" w14:textId="77777777" w:rsidR="00206F2E" w:rsidRDefault="00206F2E" w:rsidP="00B12428">
            <w:pPr>
              <w:jc w:val="center"/>
              <w:rPr>
                <w:color w:val="000000"/>
              </w:rPr>
            </w:pPr>
            <w:r>
              <w:rPr>
                <w:rFonts w:ascii="宋体" w:hAnsi="宋体"/>
                <w:szCs w:val="21"/>
              </w:rPr>
              <w:t>5</w:t>
            </w:r>
          </w:p>
        </w:tc>
        <w:tc>
          <w:tcPr>
            <w:tcW w:w="2011" w:type="dxa"/>
            <w:vAlign w:val="center"/>
          </w:tcPr>
          <w:p w14:paraId="3E9892DA" w14:textId="77777777" w:rsidR="00206F2E" w:rsidRDefault="00206F2E" w:rsidP="00B12428">
            <w:pPr>
              <w:jc w:val="center"/>
              <w:rPr>
                <w:color w:val="000000"/>
              </w:rPr>
            </w:pPr>
            <w:r>
              <w:rPr>
                <w:rFonts w:ascii="宋体" w:hAnsi="宋体"/>
                <w:szCs w:val="21"/>
              </w:rPr>
              <w:t>发明专利权</w:t>
            </w:r>
          </w:p>
        </w:tc>
        <w:tc>
          <w:tcPr>
            <w:tcW w:w="1988" w:type="dxa"/>
            <w:gridSpan w:val="2"/>
            <w:vAlign w:val="center"/>
          </w:tcPr>
          <w:p w14:paraId="7E467B53" w14:textId="77777777" w:rsidR="00206F2E" w:rsidRDefault="00206F2E" w:rsidP="00B12428">
            <w:pPr>
              <w:rPr>
                <w:color w:val="000000"/>
              </w:rPr>
            </w:pPr>
            <w:r>
              <w:rPr>
                <w:rFonts w:ascii="宋体" w:hAnsi="宋体"/>
                <w:szCs w:val="21"/>
              </w:rPr>
              <w:t>角部加强型钢骨</w:t>
            </w:r>
            <w:r>
              <w:rPr>
                <w:rFonts w:ascii="宋体" w:hAnsi="宋体"/>
                <w:szCs w:val="21"/>
              </w:rPr>
              <w:t>-</w:t>
            </w:r>
            <w:r>
              <w:rPr>
                <w:rFonts w:ascii="宋体" w:hAnsi="宋体"/>
                <w:szCs w:val="21"/>
              </w:rPr>
              <w:t>钢管混凝土叠合柱及作法</w:t>
            </w:r>
          </w:p>
        </w:tc>
        <w:tc>
          <w:tcPr>
            <w:tcW w:w="1288" w:type="dxa"/>
            <w:gridSpan w:val="2"/>
            <w:vAlign w:val="center"/>
          </w:tcPr>
          <w:p w14:paraId="70F61FF4" w14:textId="77777777" w:rsidR="00206F2E" w:rsidRDefault="00206F2E" w:rsidP="00B12428">
            <w:pPr>
              <w:rPr>
                <w:color w:val="000000"/>
              </w:rPr>
            </w:pPr>
            <w:r>
              <w:rPr>
                <w:rFonts w:ascii="宋体" w:hAnsi="宋体"/>
                <w:szCs w:val="21"/>
              </w:rPr>
              <w:t>中国</w:t>
            </w:r>
          </w:p>
        </w:tc>
        <w:tc>
          <w:tcPr>
            <w:tcW w:w="1027" w:type="dxa"/>
            <w:vAlign w:val="center"/>
          </w:tcPr>
          <w:p w14:paraId="2D34B6C6" w14:textId="77777777" w:rsidR="00206F2E" w:rsidRDefault="00206F2E" w:rsidP="00B12428">
            <w:pPr>
              <w:rPr>
                <w:color w:val="000000"/>
              </w:rPr>
            </w:pPr>
            <w:r>
              <w:rPr>
                <w:rFonts w:ascii="宋体" w:hAnsi="宋体"/>
                <w:szCs w:val="21"/>
              </w:rPr>
              <w:t>ZL201210514014.6</w:t>
            </w:r>
          </w:p>
        </w:tc>
        <w:tc>
          <w:tcPr>
            <w:tcW w:w="1483" w:type="dxa"/>
            <w:vAlign w:val="center"/>
          </w:tcPr>
          <w:p w14:paraId="5A548965" w14:textId="77777777" w:rsidR="00206F2E" w:rsidRDefault="00206F2E" w:rsidP="00B12428">
            <w:pPr>
              <w:rPr>
                <w:color w:val="000000"/>
              </w:rPr>
            </w:pPr>
            <w:r>
              <w:rPr>
                <w:rFonts w:ascii="宋体" w:hAnsi="宋体"/>
                <w:szCs w:val="21"/>
              </w:rPr>
              <w:t>2016-04-27</w:t>
            </w:r>
          </w:p>
        </w:tc>
        <w:tc>
          <w:tcPr>
            <w:tcW w:w="2126" w:type="dxa"/>
            <w:vAlign w:val="center"/>
          </w:tcPr>
          <w:p w14:paraId="7827BBC2" w14:textId="77777777" w:rsidR="00206F2E" w:rsidRDefault="00206F2E" w:rsidP="00B12428">
            <w:pPr>
              <w:rPr>
                <w:color w:val="000000"/>
              </w:rPr>
            </w:pPr>
            <w:r>
              <w:rPr>
                <w:rFonts w:ascii="宋体" w:hAnsi="宋体"/>
                <w:szCs w:val="21"/>
              </w:rPr>
              <w:t>曹万林，徐萌萌，武海鹏，董宏英，张建伟</w:t>
            </w:r>
          </w:p>
        </w:tc>
        <w:tc>
          <w:tcPr>
            <w:tcW w:w="2723" w:type="dxa"/>
            <w:vAlign w:val="center"/>
          </w:tcPr>
          <w:p w14:paraId="275AFA0A" w14:textId="77777777" w:rsidR="00206F2E" w:rsidRDefault="00206F2E" w:rsidP="00B12428">
            <w:pPr>
              <w:rPr>
                <w:color w:val="000000"/>
              </w:rPr>
            </w:pPr>
            <w:r>
              <w:rPr>
                <w:rFonts w:ascii="宋体" w:hAnsi="宋体"/>
                <w:szCs w:val="21"/>
              </w:rPr>
              <w:t>北京工业大学</w:t>
            </w:r>
          </w:p>
        </w:tc>
      </w:tr>
      <w:tr w:rsidR="00206F2E" w14:paraId="4A4B3ACB" w14:textId="77777777" w:rsidTr="00B12428">
        <w:trPr>
          <w:trHeight w:val="649"/>
          <w:jc w:val="center"/>
        </w:trPr>
        <w:tc>
          <w:tcPr>
            <w:tcW w:w="956" w:type="dxa"/>
            <w:vAlign w:val="center"/>
          </w:tcPr>
          <w:p w14:paraId="234D0384" w14:textId="77777777" w:rsidR="00206F2E" w:rsidRDefault="00206F2E" w:rsidP="00B12428">
            <w:pPr>
              <w:jc w:val="center"/>
              <w:rPr>
                <w:color w:val="000000"/>
              </w:rPr>
            </w:pPr>
            <w:r>
              <w:rPr>
                <w:rFonts w:ascii="宋体" w:hAnsi="宋体"/>
                <w:szCs w:val="21"/>
              </w:rPr>
              <w:t>6</w:t>
            </w:r>
          </w:p>
        </w:tc>
        <w:tc>
          <w:tcPr>
            <w:tcW w:w="2011" w:type="dxa"/>
            <w:vAlign w:val="center"/>
          </w:tcPr>
          <w:p w14:paraId="5C8CA935" w14:textId="77777777" w:rsidR="00206F2E" w:rsidRDefault="00206F2E" w:rsidP="00B12428">
            <w:pPr>
              <w:jc w:val="center"/>
              <w:rPr>
                <w:color w:val="000000"/>
              </w:rPr>
            </w:pPr>
            <w:r>
              <w:rPr>
                <w:rFonts w:ascii="宋体" w:hAnsi="宋体"/>
                <w:szCs w:val="21"/>
              </w:rPr>
              <w:t>发明专利权</w:t>
            </w:r>
          </w:p>
        </w:tc>
        <w:tc>
          <w:tcPr>
            <w:tcW w:w="1988" w:type="dxa"/>
            <w:gridSpan w:val="2"/>
            <w:vAlign w:val="center"/>
          </w:tcPr>
          <w:p w14:paraId="1B443052" w14:textId="77777777" w:rsidR="00206F2E" w:rsidRDefault="00206F2E" w:rsidP="00B12428">
            <w:pPr>
              <w:rPr>
                <w:color w:val="000000"/>
              </w:rPr>
            </w:pPr>
            <w:r>
              <w:rPr>
                <w:rFonts w:ascii="宋体" w:hAnsi="宋体"/>
                <w:szCs w:val="21"/>
              </w:rPr>
              <w:t>角部加强型钢管混凝土叠合柱及作法</w:t>
            </w:r>
          </w:p>
        </w:tc>
        <w:tc>
          <w:tcPr>
            <w:tcW w:w="1288" w:type="dxa"/>
            <w:gridSpan w:val="2"/>
            <w:vAlign w:val="center"/>
          </w:tcPr>
          <w:p w14:paraId="21FE7A01" w14:textId="77777777" w:rsidR="00206F2E" w:rsidRDefault="00206F2E" w:rsidP="00B12428">
            <w:pPr>
              <w:rPr>
                <w:color w:val="000000"/>
              </w:rPr>
            </w:pPr>
            <w:r>
              <w:rPr>
                <w:rFonts w:ascii="宋体" w:hAnsi="宋体"/>
                <w:szCs w:val="21"/>
              </w:rPr>
              <w:t>中国</w:t>
            </w:r>
          </w:p>
        </w:tc>
        <w:tc>
          <w:tcPr>
            <w:tcW w:w="1027" w:type="dxa"/>
            <w:vAlign w:val="center"/>
          </w:tcPr>
          <w:p w14:paraId="3A9B4564" w14:textId="77777777" w:rsidR="00206F2E" w:rsidRDefault="00206F2E" w:rsidP="00B12428">
            <w:pPr>
              <w:rPr>
                <w:color w:val="000000"/>
              </w:rPr>
            </w:pPr>
            <w:r>
              <w:rPr>
                <w:rFonts w:ascii="宋体" w:hAnsi="宋体"/>
                <w:szCs w:val="21"/>
              </w:rPr>
              <w:t>ZL201210514011.2</w:t>
            </w:r>
          </w:p>
        </w:tc>
        <w:tc>
          <w:tcPr>
            <w:tcW w:w="1483" w:type="dxa"/>
            <w:vAlign w:val="center"/>
          </w:tcPr>
          <w:p w14:paraId="71C1DCAD" w14:textId="77777777" w:rsidR="00206F2E" w:rsidRDefault="00206F2E" w:rsidP="00B12428">
            <w:pPr>
              <w:rPr>
                <w:color w:val="000000"/>
              </w:rPr>
            </w:pPr>
            <w:r>
              <w:rPr>
                <w:rFonts w:ascii="宋体" w:hAnsi="宋体"/>
                <w:szCs w:val="21"/>
              </w:rPr>
              <w:t>2016-05-25</w:t>
            </w:r>
          </w:p>
        </w:tc>
        <w:tc>
          <w:tcPr>
            <w:tcW w:w="2126" w:type="dxa"/>
            <w:vAlign w:val="center"/>
          </w:tcPr>
          <w:p w14:paraId="353BC066" w14:textId="77777777" w:rsidR="00206F2E" w:rsidRDefault="00206F2E" w:rsidP="00B12428">
            <w:pPr>
              <w:rPr>
                <w:color w:val="000000"/>
              </w:rPr>
            </w:pPr>
            <w:r>
              <w:rPr>
                <w:rFonts w:ascii="宋体" w:hAnsi="宋体"/>
                <w:szCs w:val="21"/>
              </w:rPr>
              <w:t>曹万林，徐萌萌，武海鹏，董宏英，张建伟</w:t>
            </w:r>
          </w:p>
        </w:tc>
        <w:tc>
          <w:tcPr>
            <w:tcW w:w="2723" w:type="dxa"/>
            <w:vAlign w:val="center"/>
          </w:tcPr>
          <w:p w14:paraId="5050E418" w14:textId="77777777" w:rsidR="00206F2E" w:rsidRDefault="00206F2E" w:rsidP="00B12428">
            <w:pPr>
              <w:rPr>
                <w:color w:val="000000"/>
              </w:rPr>
            </w:pPr>
            <w:r>
              <w:rPr>
                <w:rFonts w:ascii="宋体" w:hAnsi="宋体"/>
                <w:szCs w:val="21"/>
              </w:rPr>
              <w:t>北京工业大学</w:t>
            </w:r>
          </w:p>
        </w:tc>
      </w:tr>
      <w:tr w:rsidR="00206F2E" w14:paraId="3F0FF508" w14:textId="77777777" w:rsidTr="00B12428">
        <w:trPr>
          <w:trHeight w:val="649"/>
          <w:jc w:val="center"/>
        </w:trPr>
        <w:tc>
          <w:tcPr>
            <w:tcW w:w="956" w:type="dxa"/>
            <w:vAlign w:val="center"/>
          </w:tcPr>
          <w:p w14:paraId="431B61ED" w14:textId="77777777" w:rsidR="00206F2E" w:rsidRDefault="00206F2E" w:rsidP="00B12428">
            <w:pPr>
              <w:jc w:val="center"/>
              <w:rPr>
                <w:color w:val="000000"/>
              </w:rPr>
            </w:pPr>
            <w:r>
              <w:rPr>
                <w:rFonts w:ascii="宋体" w:hAnsi="宋体"/>
                <w:szCs w:val="21"/>
              </w:rPr>
              <w:t>7</w:t>
            </w:r>
          </w:p>
        </w:tc>
        <w:tc>
          <w:tcPr>
            <w:tcW w:w="2011" w:type="dxa"/>
            <w:vAlign w:val="center"/>
          </w:tcPr>
          <w:p w14:paraId="0C889552" w14:textId="77777777" w:rsidR="00206F2E" w:rsidRDefault="00206F2E" w:rsidP="00B12428">
            <w:pPr>
              <w:jc w:val="center"/>
              <w:rPr>
                <w:color w:val="000000"/>
              </w:rPr>
            </w:pPr>
            <w:r>
              <w:rPr>
                <w:rFonts w:ascii="宋体" w:hAnsi="宋体"/>
                <w:szCs w:val="21"/>
              </w:rPr>
              <w:t>发明专利权</w:t>
            </w:r>
          </w:p>
        </w:tc>
        <w:tc>
          <w:tcPr>
            <w:tcW w:w="1988" w:type="dxa"/>
            <w:gridSpan w:val="2"/>
            <w:vAlign w:val="center"/>
          </w:tcPr>
          <w:p w14:paraId="6ED5248E" w14:textId="77777777" w:rsidR="00206F2E" w:rsidRDefault="00206F2E" w:rsidP="00B12428">
            <w:pPr>
              <w:rPr>
                <w:color w:val="000000"/>
              </w:rPr>
            </w:pPr>
            <w:r>
              <w:rPr>
                <w:rFonts w:ascii="宋体" w:hAnsi="宋体"/>
                <w:szCs w:val="21"/>
              </w:rPr>
              <w:t>一种消能减震支撑及制作方法</w:t>
            </w:r>
          </w:p>
        </w:tc>
        <w:tc>
          <w:tcPr>
            <w:tcW w:w="1288" w:type="dxa"/>
            <w:gridSpan w:val="2"/>
            <w:vAlign w:val="center"/>
          </w:tcPr>
          <w:p w14:paraId="01E85D84" w14:textId="77777777" w:rsidR="00206F2E" w:rsidRDefault="00206F2E" w:rsidP="00B12428">
            <w:pPr>
              <w:rPr>
                <w:color w:val="000000"/>
              </w:rPr>
            </w:pPr>
            <w:r>
              <w:rPr>
                <w:rFonts w:ascii="宋体" w:hAnsi="宋体"/>
                <w:szCs w:val="21"/>
              </w:rPr>
              <w:t>中国</w:t>
            </w:r>
          </w:p>
        </w:tc>
        <w:tc>
          <w:tcPr>
            <w:tcW w:w="1027" w:type="dxa"/>
            <w:vAlign w:val="center"/>
          </w:tcPr>
          <w:p w14:paraId="4A58433B" w14:textId="77777777" w:rsidR="00206F2E" w:rsidRDefault="00206F2E" w:rsidP="00B12428">
            <w:pPr>
              <w:rPr>
                <w:color w:val="000000"/>
              </w:rPr>
            </w:pPr>
            <w:r>
              <w:rPr>
                <w:rFonts w:ascii="宋体" w:hAnsi="宋体"/>
                <w:szCs w:val="21"/>
              </w:rPr>
              <w:t>ZL201410014239</w:t>
            </w:r>
            <w:r>
              <w:rPr>
                <w:rFonts w:ascii="宋体" w:hAnsi="宋体"/>
                <w:szCs w:val="21"/>
              </w:rPr>
              <w:lastRenderedPageBreak/>
              <w:t>.4</w:t>
            </w:r>
          </w:p>
        </w:tc>
        <w:tc>
          <w:tcPr>
            <w:tcW w:w="1483" w:type="dxa"/>
            <w:vAlign w:val="center"/>
          </w:tcPr>
          <w:p w14:paraId="371803B5" w14:textId="77777777" w:rsidR="00206F2E" w:rsidRDefault="00206F2E" w:rsidP="00B12428">
            <w:pPr>
              <w:rPr>
                <w:color w:val="000000"/>
              </w:rPr>
            </w:pPr>
            <w:r>
              <w:rPr>
                <w:rFonts w:ascii="宋体" w:hAnsi="宋体"/>
                <w:szCs w:val="21"/>
              </w:rPr>
              <w:lastRenderedPageBreak/>
              <w:t>2016-06-01</w:t>
            </w:r>
          </w:p>
        </w:tc>
        <w:tc>
          <w:tcPr>
            <w:tcW w:w="2126" w:type="dxa"/>
            <w:vAlign w:val="center"/>
          </w:tcPr>
          <w:p w14:paraId="2F52F5FF" w14:textId="77777777" w:rsidR="00206F2E" w:rsidRDefault="00206F2E" w:rsidP="00B12428">
            <w:pPr>
              <w:rPr>
                <w:color w:val="000000"/>
              </w:rPr>
            </w:pPr>
            <w:r>
              <w:rPr>
                <w:rFonts w:ascii="宋体" w:hAnsi="宋体"/>
                <w:szCs w:val="21"/>
              </w:rPr>
              <w:t>曹万林，杨光，罗晓旭，胡建华</w:t>
            </w:r>
          </w:p>
        </w:tc>
        <w:tc>
          <w:tcPr>
            <w:tcW w:w="2723" w:type="dxa"/>
            <w:vAlign w:val="center"/>
          </w:tcPr>
          <w:p w14:paraId="1CB3F6CE" w14:textId="77777777" w:rsidR="00206F2E" w:rsidRDefault="00206F2E" w:rsidP="00B12428">
            <w:pPr>
              <w:rPr>
                <w:color w:val="000000"/>
              </w:rPr>
            </w:pPr>
            <w:r>
              <w:rPr>
                <w:rFonts w:ascii="宋体" w:hAnsi="宋体"/>
                <w:szCs w:val="21"/>
              </w:rPr>
              <w:t>北京工业大学</w:t>
            </w:r>
          </w:p>
        </w:tc>
      </w:tr>
      <w:tr w:rsidR="00206F2E" w14:paraId="221D7DB1" w14:textId="77777777" w:rsidTr="00B12428">
        <w:trPr>
          <w:trHeight w:val="649"/>
          <w:jc w:val="center"/>
        </w:trPr>
        <w:tc>
          <w:tcPr>
            <w:tcW w:w="956" w:type="dxa"/>
            <w:vAlign w:val="center"/>
          </w:tcPr>
          <w:p w14:paraId="62381696" w14:textId="77777777" w:rsidR="00206F2E" w:rsidRDefault="00206F2E" w:rsidP="00B12428">
            <w:pPr>
              <w:jc w:val="center"/>
              <w:rPr>
                <w:color w:val="000000"/>
              </w:rPr>
            </w:pPr>
            <w:r>
              <w:rPr>
                <w:rFonts w:ascii="宋体" w:hAnsi="宋体"/>
                <w:szCs w:val="21"/>
              </w:rPr>
              <w:t>8</w:t>
            </w:r>
          </w:p>
        </w:tc>
        <w:tc>
          <w:tcPr>
            <w:tcW w:w="2011" w:type="dxa"/>
            <w:vAlign w:val="center"/>
          </w:tcPr>
          <w:p w14:paraId="1CC75ACD" w14:textId="77777777" w:rsidR="00206F2E" w:rsidRDefault="00206F2E" w:rsidP="00B12428">
            <w:pPr>
              <w:jc w:val="center"/>
              <w:rPr>
                <w:color w:val="000000"/>
              </w:rPr>
            </w:pPr>
            <w:r>
              <w:rPr>
                <w:rFonts w:ascii="宋体" w:hAnsi="宋体"/>
                <w:szCs w:val="21"/>
              </w:rPr>
              <w:t>发明专利权</w:t>
            </w:r>
          </w:p>
        </w:tc>
        <w:tc>
          <w:tcPr>
            <w:tcW w:w="1988" w:type="dxa"/>
            <w:gridSpan w:val="2"/>
            <w:vAlign w:val="center"/>
          </w:tcPr>
          <w:p w14:paraId="26F329F0" w14:textId="77777777" w:rsidR="00206F2E" w:rsidRDefault="00206F2E" w:rsidP="00B12428">
            <w:pPr>
              <w:rPr>
                <w:color w:val="000000"/>
              </w:rPr>
            </w:pPr>
            <w:r>
              <w:rPr>
                <w:rFonts w:ascii="宋体" w:hAnsi="宋体"/>
                <w:szCs w:val="21"/>
              </w:rPr>
              <w:t>基于防屈曲约束支撑的调谐质量阻尼器</w:t>
            </w:r>
          </w:p>
        </w:tc>
        <w:tc>
          <w:tcPr>
            <w:tcW w:w="1288" w:type="dxa"/>
            <w:gridSpan w:val="2"/>
            <w:vAlign w:val="center"/>
          </w:tcPr>
          <w:p w14:paraId="599CB041" w14:textId="77777777" w:rsidR="00206F2E" w:rsidRDefault="00206F2E" w:rsidP="00B12428">
            <w:pPr>
              <w:rPr>
                <w:color w:val="000000"/>
              </w:rPr>
            </w:pPr>
            <w:r>
              <w:rPr>
                <w:rFonts w:ascii="宋体" w:hAnsi="宋体"/>
                <w:szCs w:val="21"/>
              </w:rPr>
              <w:t>中国</w:t>
            </w:r>
          </w:p>
        </w:tc>
        <w:tc>
          <w:tcPr>
            <w:tcW w:w="1027" w:type="dxa"/>
            <w:vAlign w:val="center"/>
          </w:tcPr>
          <w:p w14:paraId="6B22A62C" w14:textId="77777777" w:rsidR="00206F2E" w:rsidRDefault="00206F2E" w:rsidP="00B12428">
            <w:pPr>
              <w:rPr>
                <w:color w:val="000000"/>
              </w:rPr>
            </w:pPr>
            <w:r>
              <w:rPr>
                <w:rFonts w:ascii="宋体" w:hAnsi="宋体"/>
                <w:szCs w:val="21"/>
              </w:rPr>
              <w:t>ZL201710858516.3</w:t>
            </w:r>
          </w:p>
        </w:tc>
        <w:tc>
          <w:tcPr>
            <w:tcW w:w="1483" w:type="dxa"/>
            <w:vAlign w:val="center"/>
          </w:tcPr>
          <w:p w14:paraId="2B4DC9CA" w14:textId="77777777" w:rsidR="00206F2E" w:rsidRDefault="00206F2E" w:rsidP="00B12428">
            <w:pPr>
              <w:rPr>
                <w:color w:val="000000"/>
              </w:rPr>
            </w:pPr>
            <w:r>
              <w:rPr>
                <w:rFonts w:ascii="宋体" w:hAnsi="宋体"/>
                <w:szCs w:val="21"/>
              </w:rPr>
              <w:t>2019-05-14</w:t>
            </w:r>
          </w:p>
        </w:tc>
        <w:tc>
          <w:tcPr>
            <w:tcW w:w="2126" w:type="dxa"/>
            <w:vAlign w:val="center"/>
          </w:tcPr>
          <w:p w14:paraId="6243221F" w14:textId="77777777" w:rsidR="00206F2E" w:rsidRDefault="00206F2E" w:rsidP="00B12428">
            <w:pPr>
              <w:rPr>
                <w:color w:val="000000"/>
              </w:rPr>
            </w:pPr>
            <w:r>
              <w:rPr>
                <w:rFonts w:ascii="宋体" w:hAnsi="宋体"/>
                <w:szCs w:val="21"/>
              </w:rPr>
              <w:t>鲁正，张恒锐，廖元</w:t>
            </w:r>
          </w:p>
        </w:tc>
        <w:tc>
          <w:tcPr>
            <w:tcW w:w="2723" w:type="dxa"/>
            <w:vAlign w:val="center"/>
          </w:tcPr>
          <w:p w14:paraId="4480F400" w14:textId="77777777" w:rsidR="00206F2E" w:rsidRDefault="00206F2E" w:rsidP="00B12428">
            <w:pPr>
              <w:rPr>
                <w:color w:val="000000"/>
              </w:rPr>
            </w:pPr>
            <w:r>
              <w:rPr>
                <w:rFonts w:ascii="宋体" w:hAnsi="宋体"/>
                <w:szCs w:val="21"/>
              </w:rPr>
              <w:t>同济大学</w:t>
            </w:r>
          </w:p>
        </w:tc>
      </w:tr>
      <w:tr w:rsidR="00206F2E" w14:paraId="3A01D5B5" w14:textId="77777777" w:rsidTr="00B12428">
        <w:trPr>
          <w:trHeight w:val="649"/>
          <w:jc w:val="center"/>
        </w:trPr>
        <w:tc>
          <w:tcPr>
            <w:tcW w:w="956" w:type="dxa"/>
            <w:vAlign w:val="center"/>
          </w:tcPr>
          <w:p w14:paraId="606BB309" w14:textId="77777777" w:rsidR="00206F2E" w:rsidRDefault="00206F2E" w:rsidP="00B12428">
            <w:pPr>
              <w:jc w:val="center"/>
              <w:rPr>
                <w:color w:val="000000"/>
              </w:rPr>
            </w:pPr>
            <w:r>
              <w:rPr>
                <w:rFonts w:ascii="宋体" w:hAnsi="宋体"/>
                <w:szCs w:val="21"/>
              </w:rPr>
              <w:t>9</w:t>
            </w:r>
          </w:p>
        </w:tc>
        <w:tc>
          <w:tcPr>
            <w:tcW w:w="2011" w:type="dxa"/>
            <w:vAlign w:val="center"/>
          </w:tcPr>
          <w:p w14:paraId="1EC041E7" w14:textId="77777777" w:rsidR="00206F2E" w:rsidRDefault="00206F2E" w:rsidP="00B12428">
            <w:pPr>
              <w:jc w:val="center"/>
              <w:rPr>
                <w:color w:val="000000"/>
              </w:rPr>
            </w:pPr>
            <w:r>
              <w:rPr>
                <w:rFonts w:ascii="宋体" w:hAnsi="宋体"/>
                <w:szCs w:val="21"/>
              </w:rPr>
              <w:t>发明专利权</w:t>
            </w:r>
          </w:p>
        </w:tc>
        <w:tc>
          <w:tcPr>
            <w:tcW w:w="1988" w:type="dxa"/>
            <w:gridSpan w:val="2"/>
            <w:vAlign w:val="center"/>
          </w:tcPr>
          <w:p w14:paraId="50AD0865" w14:textId="77777777" w:rsidR="00206F2E" w:rsidRDefault="00206F2E" w:rsidP="00B12428">
            <w:pPr>
              <w:rPr>
                <w:color w:val="000000"/>
              </w:rPr>
            </w:pPr>
            <w:r>
              <w:rPr>
                <w:rFonts w:ascii="宋体" w:hAnsi="宋体"/>
                <w:szCs w:val="21"/>
              </w:rPr>
              <w:t>边框与内藏钢板墙之间嵌耗能条带组合剪力墙及作法</w:t>
            </w:r>
          </w:p>
        </w:tc>
        <w:tc>
          <w:tcPr>
            <w:tcW w:w="1288" w:type="dxa"/>
            <w:gridSpan w:val="2"/>
            <w:vAlign w:val="center"/>
          </w:tcPr>
          <w:p w14:paraId="1927DD7D" w14:textId="77777777" w:rsidR="00206F2E" w:rsidRDefault="00206F2E" w:rsidP="00B12428">
            <w:pPr>
              <w:rPr>
                <w:color w:val="000000"/>
              </w:rPr>
            </w:pPr>
            <w:r>
              <w:rPr>
                <w:rFonts w:ascii="宋体" w:hAnsi="宋体"/>
                <w:szCs w:val="21"/>
              </w:rPr>
              <w:t>中国</w:t>
            </w:r>
          </w:p>
        </w:tc>
        <w:tc>
          <w:tcPr>
            <w:tcW w:w="1027" w:type="dxa"/>
            <w:vAlign w:val="center"/>
          </w:tcPr>
          <w:p w14:paraId="2968D33D" w14:textId="77777777" w:rsidR="00206F2E" w:rsidRDefault="00206F2E" w:rsidP="00B12428">
            <w:pPr>
              <w:rPr>
                <w:color w:val="000000"/>
              </w:rPr>
            </w:pPr>
            <w:r>
              <w:rPr>
                <w:rFonts w:ascii="宋体" w:hAnsi="宋体"/>
                <w:szCs w:val="21"/>
              </w:rPr>
              <w:t>ZL201410108694.0</w:t>
            </w:r>
          </w:p>
        </w:tc>
        <w:tc>
          <w:tcPr>
            <w:tcW w:w="1483" w:type="dxa"/>
            <w:vAlign w:val="center"/>
          </w:tcPr>
          <w:p w14:paraId="357C81EF" w14:textId="77777777" w:rsidR="00206F2E" w:rsidRDefault="00206F2E" w:rsidP="00B12428">
            <w:pPr>
              <w:rPr>
                <w:color w:val="000000"/>
              </w:rPr>
            </w:pPr>
            <w:r>
              <w:rPr>
                <w:rFonts w:ascii="宋体" w:hAnsi="宋体"/>
                <w:szCs w:val="21"/>
              </w:rPr>
              <w:t>2017-01-25</w:t>
            </w:r>
          </w:p>
        </w:tc>
        <w:tc>
          <w:tcPr>
            <w:tcW w:w="2126" w:type="dxa"/>
            <w:vAlign w:val="center"/>
          </w:tcPr>
          <w:p w14:paraId="04917F33" w14:textId="77777777" w:rsidR="00206F2E" w:rsidRDefault="00206F2E" w:rsidP="00B12428">
            <w:pPr>
              <w:rPr>
                <w:color w:val="000000"/>
              </w:rPr>
            </w:pPr>
            <w:r>
              <w:rPr>
                <w:rFonts w:ascii="宋体" w:hAnsi="宋体"/>
                <w:szCs w:val="21"/>
              </w:rPr>
              <w:t>曹万林，张思，董宏英，张力嘉</w:t>
            </w:r>
          </w:p>
        </w:tc>
        <w:tc>
          <w:tcPr>
            <w:tcW w:w="2723" w:type="dxa"/>
            <w:vAlign w:val="center"/>
          </w:tcPr>
          <w:p w14:paraId="5CC9850B" w14:textId="77777777" w:rsidR="00206F2E" w:rsidRDefault="00206F2E" w:rsidP="00B12428">
            <w:pPr>
              <w:rPr>
                <w:color w:val="000000"/>
              </w:rPr>
            </w:pPr>
            <w:r>
              <w:rPr>
                <w:rFonts w:ascii="宋体" w:hAnsi="宋体"/>
                <w:szCs w:val="21"/>
              </w:rPr>
              <w:t>北京工业大学</w:t>
            </w:r>
          </w:p>
        </w:tc>
      </w:tr>
      <w:tr w:rsidR="00206F2E" w14:paraId="573D8279" w14:textId="77777777" w:rsidTr="00B12428">
        <w:trPr>
          <w:trHeight w:val="649"/>
          <w:jc w:val="center"/>
        </w:trPr>
        <w:tc>
          <w:tcPr>
            <w:tcW w:w="956" w:type="dxa"/>
            <w:vAlign w:val="center"/>
          </w:tcPr>
          <w:p w14:paraId="73704B01" w14:textId="77777777" w:rsidR="00206F2E" w:rsidRDefault="00206F2E" w:rsidP="00B12428">
            <w:pPr>
              <w:jc w:val="center"/>
              <w:rPr>
                <w:color w:val="000000"/>
              </w:rPr>
            </w:pPr>
            <w:r>
              <w:rPr>
                <w:rFonts w:ascii="宋体" w:hAnsi="宋体"/>
                <w:szCs w:val="21"/>
              </w:rPr>
              <w:t>10</w:t>
            </w:r>
          </w:p>
        </w:tc>
        <w:tc>
          <w:tcPr>
            <w:tcW w:w="2011" w:type="dxa"/>
            <w:vAlign w:val="center"/>
          </w:tcPr>
          <w:p w14:paraId="35FA65CB" w14:textId="77777777" w:rsidR="00206F2E" w:rsidRDefault="00206F2E" w:rsidP="00B12428">
            <w:pPr>
              <w:jc w:val="center"/>
              <w:rPr>
                <w:color w:val="000000"/>
              </w:rPr>
            </w:pPr>
            <w:r>
              <w:rPr>
                <w:rFonts w:ascii="宋体" w:hAnsi="宋体"/>
                <w:szCs w:val="21"/>
              </w:rPr>
              <w:t>发明专利权</w:t>
            </w:r>
          </w:p>
        </w:tc>
        <w:tc>
          <w:tcPr>
            <w:tcW w:w="1988" w:type="dxa"/>
            <w:gridSpan w:val="2"/>
            <w:vAlign w:val="center"/>
          </w:tcPr>
          <w:p w14:paraId="621FDD1C" w14:textId="77777777" w:rsidR="00206F2E" w:rsidRDefault="00206F2E" w:rsidP="00B12428">
            <w:pPr>
              <w:rPr>
                <w:color w:val="000000"/>
              </w:rPr>
            </w:pPr>
            <w:r>
              <w:rPr>
                <w:rFonts w:ascii="宋体" w:hAnsi="宋体"/>
                <w:szCs w:val="21"/>
              </w:rPr>
              <w:t>边框与内藏多块钢板、钢撑间嵌耗能条带剪力墙及作法</w:t>
            </w:r>
          </w:p>
        </w:tc>
        <w:tc>
          <w:tcPr>
            <w:tcW w:w="1288" w:type="dxa"/>
            <w:gridSpan w:val="2"/>
            <w:vAlign w:val="center"/>
          </w:tcPr>
          <w:p w14:paraId="7B725622" w14:textId="77777777" w:rsidR="00206F2E" w:rsidRDefault="00206F2E" w:rsidP="00B12428">
            <w:pPr>
              <w:rPr>
                <w:color w:val="000000"/>
              </w:rPr>
            </w:pPr>
            <w:r>
              <w:rPr>
                <w:rFonts w:ascii="宋体" w:hAnsi="宋体"/>
                <w:szCs w:val="21"/>
              </w:rPr>
              <w:t>中国</w:t>
            </w:r>
          </w:p>
        </w:tc>
        <w:tc>
          <w:tcPr>
            <w:tcW w:w="1027" w:type="dxa"/>
            <w:vAlign w:val="center"/>
          </w:tcPr>
          <w:p w14:paraId="6C5F43D2" w14:textId="77777777" w:rsidR="00206F2E" w:rsidRDefault="00206F2E" w:rsidP="00B12428">
            <w:pPr>
              <w:rPr>
                <w:color w:val="000000"/>
              </w:rPr>
            </w:pPr>
            <w:r>
              <w:rPr>
                <w:rFonts w:ascii="宋体" w:hAnsi="宋体"/>
                <w:szCs w:val="21"/>
              </w:rPr>
              <w:t>ZL201410108710.6</w:t>
            </w:r>
          </w:p>
        </w:tc>
        <w:tc>
          <w:tcPr>
            <w:tcW w:w="1483" w:type="dxa"/>
            <w:vAlign w:val="center"/>
          </w:tcPr>
          <w:p w14:paraId="1DB9B7AB" w14:textId="77777777" w:rsidR="00206F2E" w:rsidRDefault="00206F2E" w:rsidP="00B12428">
            <w:pPr>
              <w:rPr>
                <w:color w:val="000000"/>
              </w:rPr>
            </w:pPr>
            <w:r>
              <w:rPr>
                <w:rFonts w:ascii="宋体" w:hAnsi="宋体"/>
                <w:szCs w:val="21"/>
              </w:rPr>
              <w:t>2017-01-11</w:t>
            </w:r>
          </w:p>
        </w:tc>
        <w:tc>
          <w:tcPr>
            <w:tcW w:w="2126" w:type="dxa"/>
            <w:vAlign w:val="center"/>
          </w:tcPr>
          <w:p w14:paraId="78C7CFA5" w14:textId="77777777" w:rsidR="00206F2E" w:rsidRDefault="00206F2E" w:rsidP="00B12428">
            <w:pPr>
              <w:rPr>
                <w:color w:val="000000"/>
              </w:rPr>
            </w:pPr>
            <w:r>
              <w:rPr>
                <w:rFonts w:ascii="宋体" w:hAnsi="宋体"/>
                <w:szCs w:val="21"/>
              </w:rPr>
              <w:t>董宏英，张力嘉，曹万林，张思</w:t>
            </w:r>
          </w:p>
        </w:tc>
        <w:tc>
          <w:tcPr>
            <w:tcW w:w="2723" w:type="dxa"/>
            <w:vAlign w:val="center"/>
          </w:tcPr>
          <w:p w14:paraId="2475D372" w14:textId="77777777" w:rsidR="00206F2E" w:rsidRDefault="00206F2E" w:rsidP="00B12428">
            <w:pPr>
              <w:rPr>
                <w:color w:val="000000"/>
              </w:rPr>
            </w:pPr>
            <w:r>
              <w:rPr>
                <w:rFonts w:ascii="宋体" w:hAnsi="宋体"/>
                <w:szCs w:val="21"/>
              </w:rPr>
              <w:t>北京工业大学</w:t>
            </w:r>
          </w:p>
        </w:tc>
      </w:tr>
      <w:tr w:rsidR="00206F2E" w14:paraId="5052C68A" w14:textId="77777777" w:rsidTr="00B12428">
        <w:trPr>
          <w:trHeight w:val="649"/>
          <w:jc w:val="center"/>
        </w:trPr>
        <w:tc>
          <w:tcPr>
            <w:tcW w:w="956" w:type="dxa"/>
            <w:vAlign w:val="center"/>
          </w:tcPr>
          <w:p w14:paraId="6DC32F6D" w14:textId="77777777" w:rsidR="00206F2E" w:rsidRDefault="00206F2E" w:rsidP="00B12428">
            <w:pPr>
              <w:adjustRightInd w:val="0"/>
              <w:snapToGrid w:val="0"/>
              <w:jc w:val="center"/>
              <w:rPr>
                <w:b/>
                <w:color w:val="000000"/>
              </w:rPr>
            </w:pPr>
            <w:r>
              <w:rPr>
                <w:b/>
                <w:color w:val="000000"/>
              </w:rPr>
              <w:t>序号</w:t>
            </w:r>
          </w:p>
        </w:tc>
        <w:tc>
          <w:tcPr>
            <w:tcW w:w="2011" w:type="dxa"/>
            <w:vAlign w:val="center"/>
          </w:tcPr>
          <w:p w14:paraId="73FF4FC5" w14:textId="77777777" w:rsidR="00206F2E" w:rsidRDefault="00206F2E" w:rsidP="00B12428">
            <w:pPr>
              <w:adjustRightInd w:val="0"/>
              <w:snapToGrid w:val="0"/>
              <w:jc w:val="center"/>
              <w:rPr>
                <w:b/>
                <w:color w:val="000000"/>
              </w:rPr>
            </w:pPr>
            <w:r>
              <w:rPr>
                <w:b/>
                <w:color w:val="000000"/>
              </w:rPr>
              <w:t>知识产权类别</w:t>
            </w:r>
          </w:p>
        </w:tc>
        <w:tc>
          <w:tcPr>
            <w:tcW w:w="1091" w:type="dxa"/>
            <w:vAlign w:val="center"/>
          </w:tcPr>
          <w:p w14:paraId="24A43D6B" w14:textId="77777777" w:rsidR="00206F2E" w:rsidRDefault="00206F2E" w:rsidP="00B12428">
            <w:pPr>
              <w:adjustRightInd w:val="0"/>
              <w:snapToGrid w:val="0"/>
              <w:jc w:val="center"/>
              <w:rPr>
                <w:b/>
                <w:color w:val="000000"/>
              </w:rPr>
            </w:pPr>
            <w:r>
              <w:rPr>
                <w:b/>
                <w:color w:val="000000"/>
              </w:rPr>
              <w:t>论文(著作)名称</w:t>
            </w:r>
          </w:p>
        </w:tc>
        <w:tc>
          <w:tcPr>
            <w:tcW w:w="1092" w:type="dxa"/>
            <w:gridSpan w:val="2"/>
            <w:vAlign w:val="center"/>
          </w:tcPr>
          <w:p w14:paraId="4BD4E74B" w14:textId="77777777" w:rsidR="00206F2E" w:rsidRDefault="00206F2E" w:rsidP="00B12428">
            <w:pPr>
              <w:adjustRightInd w:val="0"/>
              <w:snapToGrid w:val="0"/>
              <w:jc w:val="center"/>
              <w:rPr>
                <w:b/>
                <w:color w:val="000000"/>
              </w:rPr>
            </w:pPr>
            <w:r>
              <w:rPr>
                <w:b/>
                <w:color w:val="000000"/>
              </w:rPr>
              <w:t>刊名/出版社</w:t>
            </w:r>
          </w:p>
        </w:tc>
        <w:tc>
          <w:tcPr>
            <w:tcW w:w="1093" w:type="dxa"/>
            <w:vAlign w:val="center"/>
          </w:tcPr>
          <w:p w14:paraId="41BA15A4" w14:textId="77777777" w:rsidR="00206F2E" w:rsidRDefault="00206F2E" w:rsidP="00B12428">
            <w:pPr>
              <w:adjustRightInd w:val="0"/>
              <w:snapToGrid w:val="0"/>
              <w:jc w:val="center"/>
              <w:rPr>
                <w:b/>
                <w:color w:val="000000"/>
              </w:rPr>
            </w:pPr>
            <w:r>
              <w:rPr>
                <w:rFonts w:hint="eastAsia"/>
                <w:b/>
                <w:color w:val="000000"/>
              </w:rPr>
              <w:t>年卷</w:t>
            </w:r>
            <w:r>
              <w:rPr>
                <w:b/>
                <w:color w:val="000000"/>
              </w:rPr>
              <w:t>期页码</w:t>
            </w:r>
          </w:p>
        </w:tc>
        <w:tc>
          <w:tcPr>
            <w:tcW w:w="1027" w:type="dxa"/>
            <w:vAlign w:val="center"/>
          </w:tcPr>
          <w:p w14:paraId="1ADD15EA" w14:textId="77777777" w:rsidR="00206F2E" w:rsidRDefault="00206F2E" w:rsidP="00B12428">
            <w:pPr>
              <w:adjustRightInd w:val="0"/>
              <w:snapToGrid w:val="0"/>
              <w:jc w:val="center"/>
              <w:rPr>
                <w:b/>
                <w:color w:val="000000"/>
              </w:rPr>
            </w:pPr>
            <w:r>
              <w:rPr>
                <w:b/>
                <w:color w:val="000000"/>
              </w:rPr>
              <w:t>发表时间</w:t>
            </w:r>
          </w:p>
          <w:p w14:paraId="2E9E639D" w14:textId="77777777" w:rsidR="00206F2E" w:rsidRDefault="00206F2E" w:rsidP="00B12428">
            <w:pPr>
              <w:adjustRightInd w:val="0"/>
              <w:snapToGrid w:val="0"/>
              <w:jc w:val="center"/>
              <w:rPr>
                <w:b/>
                <w:color w:val="000000"/>
              </w:rPr>
            </w:pPr>
            <w:r>
              <w:rPr>
                <w:b/>
                <w:color w:val="000000"/>
              </w:rPr>
              <w:t>(年月日)</w:t>
            </w:r>
          </w:p>
        </w:tc>
        <w:tc>
          <w:tcPr>
            <w:tcW w:w="1483" w:type="dxa"/>
            <w:vAlign w:val="center"/>
          </w:tcPr>
          <w:p w14:paraId="0D603AF5" w14:textId="77777777" w:rsidR="00206F2E" w:rsidRDefault="00206F2E" w:rsidP="00B12428">
            <w:pPr>
              <w:adjustRightInd w:val="0"/>
              <w:snapToGrid w:val="0"/>
              <w:jc w:val="center"/>
              <w:rPr>
                <w:b/>
                <w:color w:val="000000"/>
              </w:rPr>
            </w:pPr>
            <w:r>
              <w:rPr>
                <w:b/>
                <w:color w:val="000000"/>
              </w:rPr>
              <w:t>通讯</w:t>
            </w:r>
          </w:p>
          <w:p w14:paraId="3FC26FF8" w14:textId="77777777" w:rsidR="00206F2E" w:rsidRDefault="00206F2E" w:rsidP="00B12428">
            <w:pPr>
              <w:adjustRightInd w:val="0"/>
              <w:snapToGrid w:val="0"/>
              <w:jc w:val="center"/>
              <w:rPr>
                <w:b/>
                <w:color w:val="000000"/>
              </w:rPr>
            </w:pPr>
            <w:r>
              <w:rPr>
                <w:b/>
                <w:color w:val="000000"/>
              </w:rPr>
              <w:t>作者</w:t>
            </w:r>
          </w:p>
          <w:p w14:paraId="214E41F4" w14:textId="77777777" w:rsidR="00206F2E" w:rsidRDefault="00206F2E" w:rsidP="00B12428">
            <w:pPr>
              <w:adjustRightInd w:val="0"/>
              <w:snapToGrid w:val="0"/>
              <w:jc w:val="center"/>
              <w:rPr>
                <w:b/>
                <w:color w:val="000000"/>
              </w:rPr>
            </w:pPr>
            <w:r>
              <w:rPr>
                <w:rFonts w:hint="eastAsia"/>
                <w:b/>
                <w:color w:val="000000"/>
              </w:rPr>
              <w:t>（含共同）</w:t>
            </w:r>
          </w:p>
        </w:tc>
        <w:tc>
          <w:tcPr>
            <w:tcW w:w="2126" w:type="dxa"/>
            <w:vAlign w:val="center"/>
          </w:tcPr>
          <w:p w14:paraId="524504B5" w14:textId="77777777" w:rsidR="00206F2E" w:rsidRDefault="00206F2E" w:rsidP="00B12428">
            <w:pPr>
              <w:adjustRightInd w:val="0"/>
              <w:snapToGrid w:val="0"/>
              <w:jc w:val="center"/>
              <w:rPr>
                <w:b/>
                <w:color w:val="000000"/>
              </w:rPr>
            </w:pPr>
            <w:r>
              <w:rPr>
                <w:b/>
                <w:color w:val="000000"/>
              </w:rPr>
              <w:t>第一</w:t>
            </w:r>
          </w:p>
          <w:p w14:paraId="3CD27024" w14:textId="77777777" w:rsidR="00206F2E" w:rsidRDefault="00206F2E" w:rsidP="00B12428">
            <w:pPr>
              <w:adjustRightInd w:val="0"/>
              <w:snapToGrid w:val="0"/>
              <w:jc w:val="center"/>
              <w:rPr>
                <w:b/>
                <w:color w:val="000000"/>
              </w:rPr>
            </w:pPr>
            <w:r>
              <w:rPr>
                <w:b/>
                <w:color w:val="000000"/>
              </w:rPr>
              <w:t>作者</w:t>
            </w:r>
          </w:p>
          <w:p w14:paraId="7024ED7E" w14:textId="77777777" w:rsidR="00206F2E" w:rsidRDefault="00206F2E" w:rsidP="00B12428">
            <w:pPr>
              <w:adjustRightInd w:val="0"/>
              <w:snapToGrid w:val="0"/>
              <w:jc w:val="center"/>
              <w:rPr>
                <w:b/>
                <w:color w:val="000000"/>
              </w:rPr>
            </w:pPr>
            <w:r>
              <w:rPr>
                <w:rFonts w:hint="eastAsia"/>
                <w:b/>
                <w:color w:val="000000"/>
              </w:rPr>
              <w:t>（含共同）</w:t>
            </w:r>
          </w:p>
        </w:tc>
        <w:tc>
          <w:tcPr>
            <w:tcW w:w="2723" w:type="dxa"/>
            <w:vAlign w:val="center"/>
          </w:tcPr>
          <w:p w14:paraId="53B7E180" w14:textId="77777777" w:rsidR="00206F2E" w:rsidRDefault="00206F2E" w:rsidP="00B12428">
            <w:pPr>
              <w:adjustRightInd w:val="0"/>
              <w:snapToGrid w:val="0"/>
              <w:jc w:val="center"/>
              <w:rPr>
                <w:b/>
                <w:color w:val="000000"/>
              </w:rPr>
            </w:pPr>
            <w:r>
              <w:rPr>
                <w:b/>
                <w:color w:val="000000"/>
              </w:rPr>
              <w:t>论文全部作者</w:t>
            </w:r>
          </w:p>
        </w:tc>
      </w:tr>
      <w:tr w:rsidR="00206F2E" w14:paraId="25E61814" w14:textId="77777777" w:rsidTr="00B12428">
        <w:trPr>
          <w:trHeight w:val="649"/>
          <w:jc w:val="center"/>
        </w:trPr>
        <w:tc>
          <w:tcPr>
            <w:tcW w:w="956" w:type="dxa"/>
            <w:vAlign w:val="center"/>
          </w:tcPr>
          <w:p w14:paraId="12976A36" w14:textId="77777777" w:rsidR="00206F2E" w:rsidRDefault="00206F2E" w:rsidP="00B12428">
            <w:pPr>
              <w:jc w:val="center"/>
              <w:rPr>
                <w:color w:val="000000"/>
              </w:rPr>
            </w:pPr>
            <w:r>
              <w:rPr>
                <w:rFonts w:ascii="宋体" w:hAnsi="宋体"/>
                <w:szCs w:val="21"/>
              </w:rPr>
              <w:t>1</w:t>
            </w:r>
          </w:p>
        </w:tc>
        <w:tc>
          <w:tcPr>
            <w:tcW w:w="2011" w:type="dxa"/>
            <w:vAlign w:val="center"/>
          </w:tcPr>
          <w:p w14:paraId="55D2576F" w14:textId="77777777" w:rsidR="00206F2E" w:rsidRDefault="00206F2E" w:rsidP="00B12428">
            <w:pPr>
              <w:jc w:val="center"/>
              <w:rPr>
                <w:color w:val="000000"/>
              </w:rPr>
            </w:pPr>
            <w:r>
              <w:rPr>
                <w:rFonts w:ascii="宋体" w:hAnsi="宋体"/>
                <w:szCs w:val="21"/>
              </w:rPr>
              <w:t>论文</w:t>
            </w:r>
          </w:p>
        </w:tc>
        <w:tc>
          <w:tcPr>
            <w:tcW w:w="1091" w:type="dxa"/>
            <w:vAlign w:val="center"/>
          </w:tcPr>
          <w:p w14:paraId="0171118C" w14:textId="77777777" w:rsidR="00206F2E" w:rsidRDefault="00206F2E" w:rsidP="00B12428">
            <w:pPr>
              <w:jc w:val="center"/>
              <w:rPr>
                <w:color w:val="000000"/>
              </w:rPr>
            </w:pPr>
            <w:r>
              <w:rPr>
                <w:rFonts w:ascii="宋体" w:hAnsi="宋体"/>
                <w:szCs w:val="21"/>
              </w:rPr>
              <w:t>钢</w:t>
            </w:r>
            <w:r>
              <w:rPr>
                <w:rFonts w:ascii="宋体" w:hAnsi="宋体"/>
                <w:szCs w:val="21"/>
              </w:rPr>
              <w:t>-</w:t>
            </w:r>
            <w:r>
              <w:rPr>
                <w:rFonts w:ascii="宋体" w:hAnsi="宋体"/>
                <w:szCs w:val="21"/>
              </w:rPr>
              <w:t>混凝土组合巨型框架柱抗震研究进展</w:t>
            </w:r>
          </w:p>
        </w:tc>
        <w:tc>
          <w:tcPr>
            <w:tcW w:w="1092" w:type="dxa"/>
            <w:gridSpan w:val="2"/>
            <w:vAlign w:val="center"/>
          </w:tcPr>
          <w:p w14:paraId="69BAE1A0" w14:textId="77777777" w:rsidR="00206F2E" w:rsidRDefault="00206F2E" w:rsidP="00B12428">
            <w:pPr>
              <w:jc w:val="center"/>
              <w:rPr>
                <w:color w:val="000000"/>
              </w:rPr>
            </w:pPr>
            <w:r>
              <w:rPr>
                <w:rFonts w:ascii="宋体" w:hAnsi="宋体"/>
                <w:szCs w:val="21"/>
              </w:rPr>
              <w:t>哈尔滨工业大学学报</w:t>
            </w:r>
          </w:p>
        </w:tc>
        <w:tc>
          <w:tcPr>
            <w:tcW w:w="1093" w:type="dxa"/>
            <w:vAlign w:val="center"/>
          </w:tcPr>
          <w:p w14:paraId="416EB90D" w14:textId="77777777" w:rsidR="00206F2E" w:rsidRDefault="00206F2E" w:rsidP="00B12428">
            <w:pPr>
              <w:jc w:val="center"/>
              <w:rPr>
                <w:color w:val="000000"/>
              </w:rPr>
            </w:pPr>
            <w:r>
              <w:rPr>
                <w:rFonts w:ascii="宋体" w:hAnsi="宋体"/>
                <w:szCs w:val="21"/>
              </w:rPr>
              <w:t>2019,51(12):1-12</w:t>
            </w:r>
          </w:p>
        </w:tc>
        <w:tc>
          <w:tcPr>
            <w:tcW w:w="1027" w:type="dxa"/>
            <w:vAlign w:val="center"/>
          </w:tcPr>
          <w:p w14:paraId="4FBE0BAD" w14:textId="77777777" w:rsidR="00206F2E" w:rsidRDefault="00206F2E" w:rsidP="00B12428">
            <w:pPr>
              <w:jc w:val="center"/>
              <w:rPr>
                <w:color w:val="000000"/>
              </w:rPr>
            </w:pPr>
            <w:r>
              <w:rPr>
                <w:rFonts w:ascii="宋体" w:hAnsi="宋体"/>
                <w:szCs w:val="21"/>
              </w:rPr>
              <w:t>2019-12-02</w:t>
            </w:r>
          </w:p>
        </w:tc>
        <w:tc>
          <w:tcPr>
            <w:tcW w:w="1483" w:type="dxa"/>
            <w:vAlign w:val="center"/>
          </w:tcPr>
          <w:p w14:paraId="48D2D186" w14:textId="77777777" w:rsidR="00206F2E" w:rsidRDefault="00206F2E" w:rsidP="00B12428">
            <w:pPr>
              <w:jc w:val="center"/>
              <w:rPr>
                <w:color w:val="000000"/>
              </w:rPr>
            </w:pPr>
            <w:r>
              <w:rPr>
                <w:rFonts w:ascii="宋体" w:hAnsi="宋体"/>
                <w:szCs w:val="21"/>
              </w:rPr>
              <w:t>武海鹏</w:t>
            </w:r>
          </w:p>
        </w:tc>
        <w:tc>
          <w:tcPr>
            <w:tcW w:w="2126" w:type="dxa"/>
            <w:vAlign w:val="center"/>
          </w:tcPr>
          <w:p w14:paraId="5ABCEE2D" w14:textId="77777777" w:rsidR="00206F2E" w:rsidRDefault="00206F2E" w:rsidP="00B12428">
            <w:pPr>
              <w:jc w:val="center"/>
              <w:rPr>
                <w:color w:val="000000"/>
              </w:rPr>
            </w:pPr>
            <w:r>
              <w:rPr>
                <w:rFonts w:ascii="宋体" w:hAnsi="宋体"/>
                <w:szCs w:val="21"/>
              </w:rPr>
              <w:t>曹万林</w:t>
            </w:r>
          </w:p>
        </w:tc>
        <w:tc>
          <w:tcPr>
            <w:tcW w:w="2723" w:type="dxa"/>
            <w:vAlign w:val="center"/>
          </w:tcPr>
          <w:p w14:paraId="1D0A0ECA" w14:textId="77777777" w:rsidR="00206F2E" w:rsidRDefault="00206F2E" w:rsidP="00B12428">
            <w:pPr>
              <w:jc w:val="center"/>
              <w:rPr>
                <w:color w:val="000000"/>
              </w:rPr>
            </w:pPr>
            <w:r>
              <w:rPr>
                <w:rFonts w:ascii="宋体" w:hAnsi="宋体"/>
                <w:szCs w:val="21"/>
              </w:rPr>
              <w:t>曹万林，武海鹏，周建龙</w:t>
            </w:r>
          </w:p>
        </w:tc>
      </w:tr>
      <w:tr w:rsidR="00206F2E" w14:paraId="3378EA88" w14:textId="77777777" w:rsidTr="00B12428">
        <w:trPr>
          <w:trHeight w:val="649"/>
          <w:jc w:val="center"/>
        </w:trPr>
        <w:tc>
          <w:tcPr>
            <w:tcW w:w="956" w:type="dxa"/>
            <w:vAlign w:val="center"/>
          </w:tcPr>
          <w:p w14:paraId="07366FB1" w14:textId="77777777" w:rsidR="00206F2E" w:rsidRDefault="00206F2E" w:rsidP="00B12428">
            <w:pPr>
              <w:jc w:val="center"/>
              <w:rPr>
                <w:color w:val="000000"/>
              </w:rPr>
            </w:pPr>
            <w:r>
              <w:rPr>
                <w:rFonts w:ascii="宋体" w:hAnsi="宋体"/>
                <w:szCs w:val="21"/>
              </w:rPr>
              <w:t>2</w:t>
            </w:r>
          </w:p>
        </w:tc>
        <w:tc>
          <w:tcPr>
            <w:tcW w:w="2011" w:type="dxa"/>
            <w:vAlign w:val="center"/>
          </w:tcPr>
          <w:p w14:paraId="4E678429" w14:textId="77777777" w:rsidR="00206F2E" w:rsidRDefault="00206F2E" w:rsidP="00B12428">
            <w:pPr>
              <w:jc w:val="center"/>
              <w:rPr>
                <w:color w:val="000000"/>
              </w:rPr>
            </w:pPr>
            <w:r>
              <w:rPr>
                <w:rFonts w:ascii="宋体" w:hAnsi="宋体"/>
                <w:szCs w:val="21"/>
              </w:rPr>
              <w:t>论文</w:t>
            </w:r>
          </w:p>
        </w:tc>
        <w:tc>
          <w:tcPr>
            <w:tcW w:w="1091" w:type="dxa"/>
            <w:vAlign w:val="center"/>
          </w:tcPr>
          <w:p w14:paraId="7445EED6" w14:textId="77777777" w:rsidR="00206F2E" w:rsidRDefault="00206F2E" w:rsidP="00B12428">
            <w:pPr>
              <w:jc w:val="center"/>
              <w:rPr>
                <w:color w:val="000000"/>
              </w:rPr>
            </w:pPr>
            <w:r>
              <w:rPr>
                <w:rFonts w:ascii="宋体" w:hAnsi="宋体"/>
                <w:szCs w:val="21"/>
              </w:rPr>
              <w:t>Numerical simulation of mega steel reinforc</w:t>
            </w:r>
            <w:r>
              <w:rPr>
                <w:rFonts w:ascii="宋体" w:hAnsi="宋体"/>
                <w:szCs w:val="21"/>
              </w:rPr>
              <w:lastRenderedPageBreak/>
              <w:t>ed concrete columns with different steel sections</w:t>
            </w:r>
          </w:p>
        </w:tc>
        <w:tc>
          <w:tcPr>
            <w:tcW w:w="1092" w:type="dxa"/>
            <w:gridSpan w:val="2"/>
            <w:vAlign w:val="center"/>
          </w:tcPr>
          <w:p w14:paraId="39E86EB2" w14:textId="77777777" w:rsidR="00206F2E" w:rsidRDefault="00206F2E" w:rsidP="00B12428">
            <w:pPr>
              <w:jc w:val="center"/>
              <w:rPr>
                <w:color w:val="000000"/>
              </w:rPr>
            </w:pPr>
            <w:r>
              <w:rPr>
                <w:rFonts w:ascii="宋体" w:hAnsi="宋体"/>
                <w:szCs w:val="21"/>
              </w:rPr>
              <w:lastRenderedPageBreak/>
              <w:t xml:space="preserve">The Structural Design of Tall and Special </w:t>
            </w:r>
            <w:r>
              <w:rPr>
                <w:rFonts w:ascii="宋体" w:hAnsi="宋体"/>
                <w:szCs w:val="21"/>
              </w:rPr>
              <w:lastRenderedPageBreak/>
              <w:t>Buildings</w:t>
            </w:r>
          </w:p>
        </w:tc>
        <w:tc>
          <w:tcPr>
            <w:tcW w:w="1093" w:type="dxa"/>
            <w:vAlign w:val="center"/>
          </w:tcPr>
          <w:p w14:paraId="24EB6C52" w14:textId="77777777" w:rsidR="00206F2E" w:rsidRDefault="00206F2E" w:rsidP="00B12428">
            <w:pPr>
              <w:jc w:val="center"/>
              <w:rPr>
                <w:color w:val="000000"/>
              </w:rPr>
            </w:pPr>
            <w:r>
              <w:rPr>
                <w:rFonts w:ascii="宋体" w:hAnsi="宋体"/>
                <w:szCs w:val="21"/>
              </w:rPr>
              <w:lastRenderedPageBreak/>
              <w:t>2017,26(1):e1304</w:t>
            </w:r>
          </w:p>
        </w:tc>
        <w:tc>
          <w:tcPr>
            <w:tcW w:w="1027" w:type="dxa"/>
            <w:vAlign w:val="center"/>
          </w:tcPr>
          <w:p w14:paraId="76A74E77" w14:textId="77777777" w:rsidR="00206F2E" w:rsidRDefault="00206F2E" w:rsidP="00B12428">
            <w:pPr>
              <w:jc w:val="center"/>
              <w:rPr>
                <w:color w:val="000000"/>
              </w:rPr>
            </w:pPr>
            <w:r>
              <w:rPr>
                <w:rFonts w:ascii="宋体" w:hAnsi="宋体"/>
                <w:szCs w:val="21"/>
              </w:rPr>
              <w:t>2016-08-04</w:t>
            </w:r>
          </w:p>
        </w:tc>
        <w:tc>
          <w:tcPr>
            <w:tcW w:w="1483" w:type="dxa"/>
            <w:vAlign w:val="center"/>
          </w:tcPr>
          <w:p w14:paraId="0B7A32C7" w14:textId="77777777" w:rsidR="00206F2E" w:rsidRDefault="00206F2E" w:rsidP="00B12428">
            <w:pPr>
              <w:jc w:val="center"/>
              <w:rPr>
                <w:color w:val="000000"/>
              </w:rPr>
            </w:pPr>
            <w:r>
              <w:rPr>
                <w:rFonts w:ascii="宋体" w:hAnsi="宋体"/>
                <w:szCs w:val="21"/>
              </w:rPr>
              <w:t>蒋欢军</w:t>
            </w:r>
          </w:p>
        </w:tc>
        <w:tc>
          <w:tcPr>
            <w:tcW w:w="2126" w:type="dxa"/>
            <w:vAlign w:val="center"/>
          </w:tcPr>
          <w:p w14:paraId="69FAC665" w14:textId="77777777" w:rsidR="00206F2E" w:rsidRDefault="00206F2E" w:rsidP="00B12428">
            <w:pPr>
              <w:jc w:val="center"/>
              <w:rPr>
                <w:color w:val="000000"/>
              </w:rPr>
            </w:pPr>
            <w:r>
              <w:rPr>
                <w:rFonts w:ascii="宋体" w:hAnsi="宋体"/>
                <w:szCs w:val="21"/>
              </w:rPr>
              <w:t>蒋欢军</w:t>
            </w:r>
          </w:p>
        </w:tc>
        <w:tc>
          <w:tcPr>
            <w:tcW w:w="2723" w:type="dxa"/>
            <w:vAlign w:val="center"/>
          </w:tcPr>
          <w:p w14:paraId="549A032E" w14:textId="77777777" w:rsidR="00206F2E" w:rsidRDefault="00206F2E" w:rsidP="00B12428">
            <w:pPr>
              <w:jc w:val="center"/>
              <w:rPr>
                <w:color w:val="000000"/>
              </w:rPr>
            </w:pPr>
            <w:r>
              <w:rPr>
                <w:rFonts w:ascii="宋体" w:hAnsi="宋体"/>
                <w:szCs w:val="21"/>
              </w:rPr>
              <w:t>蒋欢军，李莹辉，朱剑眉</w:t>
            </w:r>
          </w:p>
        </w:tc>
      </w:tr>
      <w:tr w:rsidR="00206F2E" w14:paraId="6B2F554B" w14:textId="77777777" w:rsidTr="00B12428">
        <w:trPr>
          <w:trHeight w:val="649"/>
          <w:jc w:val="center"/>
        </w:trPr>
        <w:tc>
          <w:tcPr>
            <w:tcW w:w="956" w:type="dxa"/>
            <w:vAlign w:val="center"/>
          </w:tcPr>
          <w:p w14:paraId="40CA2FAF" w14:textId="77777777" w:rsidR="00206F2E" w:rsidRDefault="00206F2E" w:rsidP="00B12428">
            <w:pPr>
              <w:jc w:val="center"/>
              <w:rPr>
                <w:color w:val="000000"/>
              </w:rPr>
            </w:pPr>
            <w:r>
              <w:rPr>
                <w:rFonts w:ascii="宋体" w:hAnsi="宋体"/>
                <w:szCs w:val="21"/>
              </w:rPr>
              <w:t>3</w:t>
            </w:r>
          </w:p>
        </w:tc>
        <w:tc>
          <w:tcPr>
            <w:tcW w:w="2011" w:type="dxa"/>
            <w:vAlign w:val="center"/>
          </w:tcPr>
          <w:p w14:paraId="279422F8" w14:textId="77777777" w:rsidR="00206F2E" w:rsidRDefault="00206F2E" w:rsidP="00B12428">
            <w:pPr>
              <w:jc w:val="center"/>
              <w:rPr>
                <w:color w:val="000000"/>
              </w:rPr>
            </w:pPr>
            <w:r>
              <w:rPr>
                <w:rFonts w:ascii="宋体" w:hAnsi="宋体"/>
                <w:szCs w:val="21"/>
              </w:rPr>
              <w:t>论文</w:t>
            </w:r>
          </w:p>
        </w:tc>
        <w:tc>
          <w:tcPr>
            <w:tcW w:w="1091" w:type="dxa"/>
            <w:vAlign w:val="center"/>
          </w:tcPr>
          <w:p w14:paraId="790E4820" w14:textId="77777777" w:rsidR="00206F2E" w:rsidRDefault="00206F2E" w:rsidP="00B12428">
            <w:pPr>
              <w:jc w:val="center"/>
              <w:rPr>
                <w:color w:val="000000"/>
              </w:rPr>
            </w:pPr>
            <w:r>
              <w:rPr>
                <w:rFonts w:ascii="宋体" w:hAnsi="宋体"/>
                <w:szCs w:val="21"/>
              </w:rPr>
              <w:t>北京保利国际广场主塔楼结构设计</w:t>
            </w:r>
          </w:p>
        </w:tc>
        <w:tc>
          <w:tcPr>
            <w:tcW w:w="1092" w:type="dxa"/>
            <w:gridSpan w:val="2"/>
            <w:vAlign w:val="center"/>
          </w:tcPr>
          <w:p w14:paraId="33F1F122" w14:textId="77777777" w:rsidR="00206F2E" w:rsidRDefault="00206F2E" w:rsidP="00B12428">
            <w:pPr>
              <w:jc w:val="center"/>
              <w:rPr>
                <w:color w:val="000000"/>
              </w:rPr>
            </w:pPr>
            <w:r>
              <w:rPr>
                <w:rFonts w:ascii="宋体" w:hAnsi="宋体"/>
                <w:szCs w:val="21"/>
              </w:rPr>
              <w:t>建筑结构</w:t>
            </w:r>
          </w:p>
        </w:tc>
        <w:tc>
          <w:tcPr>
            <w:tcW w:w="1093" w:type="dxa"/>
            <w:vAlign w:val="center"/>
          </w:tcPr>
          <w:p w14:paraId="63BC626B" w14:textId="77777777" w:rsidR="00206F2E" w:rsidRDefault="00206F2E" w:rsidP="00B12428">
            <w:pPr>
              <w:jc w:val="center"/>
              <w:rPr>
                <w:color w:val="000000"/>
              </w:rPr>
            </w:pPr>
            <w:r>
              <w:rPr>
                <w:rFonts w:ascii="宋体" w:hAnsi="宋体"/>
                <w:szCs w:val="21"/>
              </w:rPr>
              <w:t>2013,43(17):75-80+67</w:t>
            </w:r>
          </w:p>
        </w:tc>
        <w:tc>
          <w:tcPr>
            <w:tcW w:w="1027" w:type="dxa"/>
            <w:vAlign w:val="center"/>
          </w:tcPr>
          <w:p w14:paraId="4D187E22" w14:textId="77777777" w:rsidR="00206F2E" w:rsidRDefault="00206F2E" w:rsidP="00B12428">
            <w:pPr>
              <w:jc w:val="center"/>
              <w:rPr>
                <w:color w:val="000000"/>
              </w:rPr>
            </w:pPr>
            <w:r>
              <w:rPr>
                <w:rFonts w:ascii="宋体" w:hAnsi="宋体"/>
                <w:szCs w:val="21"/>
              </w:rPr>
              <w:t>2013-09-10</w:t>
            </w:r>
          </w:p>
        </w:tc>
        <w:tc>
          <w:tcPr>
            <w:tcW w:w="1483" w:type="dxa"/>
            <w:vAlign w:val="center"/>
          </w:tcPr>
          <w:p w14:paraId="3FABC155" w14:textId="77777777" w:rsidR="00206F2E" w:rsidRDefault="00206F2E" w:rsidP="00B12428">
            <w:pPr>
              <w:jc w:val="center"/>
              <w:rPr>
                <w:color w:val="000000"/>
              </w:rPr>
            </w:pPr>
            <w:r>
              <w:rPr>
                <w:rFonts w:ascii="宋体" w:hAnsi="宋体"/>
                <w:szCs w:val="21"/>
              </w:rPr>
              <w:t>甄伟</w:t>
            </w:r>
          </w:p>
        </w:tc>
        <w:tc>
          <w:tcPr>
            <w:tcW w:w="2126" w:type="dxa"/>
            <w:vAlign w:val="center"/>
          </w:tcPr>
          <w:p w14:paraId="3B24B1B2" w14:textId="77777777" w:rsidR="00206F2E" w:rsidRDefault="00206F2E" w:rsidP="00B12428">
            <w:pPr>
              <w:jc w:val="center"/>
              <w:rPr>
                <w:color w:val="000000"/>
              </w:rPr>
            </w:pPr>
            <w:r>
              <w:rPr>
                <w:rFonts w:ascii="宋体" w:hAnsi="宋体"/>
                <w:szCs w:val="21"/>
              </w:rPr>
              <w:t>甄伟</w:t>
            </w:r>
          </w:p>
        </w:tc>
        <w:tc>
          <w:tcPr>
            <w:tcW w:w="2723" w:type="dxa"/>
            <w:vAlign w:val="center"/>
          </w:tcPr>
          <w:p w14:paraId="09C1CF03" w14:textId="77777777" w:rsidR="00206F2E" w:rsidRDefault="00206F2E" w:rsidP="00B12428">
            <w:pPr>
              <w:jc w:val="center"/>
              <w:rPr>
                <w:color w:val="000000"/>
              </w:rPr>
            </w:pPr>
            <w:r>
              <w:rPr>
                <w:rFonts w:ascii="宋体" w:hAnsi="宋体"/>
                <w:szCs w:val="21"/>
              </w:rPr>
              <w:t>甄伟，盛平，王轶，高昂，赵明</w:t>
            </w:r>
          </w:p>
        </w:tc>
      </w:tr>
      <w:tr w:rsidR="00206F2E" w14:paraId="7B660EF5" w14:textId="77777777" w:rsidTr="00B12428">
        <w:trPr>
          <w:trHeight w:val="649"/>
          <w:jc w:val="center"/>
        </w:trPr>
        <w:tc>
          <w:tcPr>
            <w:tcW w:w="956" w:type="dxa"/>
            <w:vAlign w:val="center"/>
          </w:tcPr>
          <w:p w14:paraId="11E808B9" w14:textId="77777777" w:rsidR="00206F2E" w:rsidRDefault="00206F2E" w:rsidP="00B12428">
            <w:pPr>
              <w:jc w:val="center"/>
              <w:rPr>
                <w:color w:val="000000"/>
              </w:rPr>
            </w:pPr>
            <w:r>
              <w:rPr>
                <w:rFonts w:ascii="宋体" w:hAnsi="宋体"/>
                <w:szCs w:val="21"/>
              </w:rPr>
              <w:t>4</w:t>
            </w:r>
          </w:p>
        </w:tc>
        <w:tc>
          <w:tcPr>
            <w:tcW w:w="2011" w:type="dxa"/>
            <w:vAlign w:val="center"/>
          </w:tcPr>
          <w:p w14:paraId="0DA35908" w14:textId="77777777" w:rsidR="00206F2E" w:rsidRDefault="00206F2E" w:rsidP="00B12428">
            <w:pPr>
              <w:jc w:val="center"/>
              <w:rPr>
                <w:color w:val="000000"/>
              </w:rPr>
            </w:pPr>
            <w:r>
              <w:rPr>
                <w:rFonts w:ascii="宋体" w:hAnsi="宋体"/>
                <w:szCs w:val="21"/>
              </w:rPr>
              <w:t>论文</w:t>
            </w:r>
          </w:p>
        </w:tc>
        <w:tc>
          <w:tcPr>
            <w:tcW w:w="1091" w:type="dxa"/>
            <w:vAlign w:val="center"/>
          </w:tcPr>
          <w:p w14:paraId="4E9B47BF" w14:textId="77777777" w:rsidR="00206F2E" w:rsidRDefault="00206F2E" w:rsidP="00B12428">
            <w:pPr>
              <w:jc w:val="center"/>
              <w:rPr>
                <w:color w:val="000000"/>
              </w:rPr>
            </w:pPr>
            <w:r>
              <w:rPr>
                <w:rFonts w:ascii="宋体" w:hAnsi="宋体"/>
                <w:szCs w:val="21"/>
              </w:rPr>
              <w:t>多塔连体高层建筑连接控制方法研究</w:t>
            </w:r>
          </w:p>
        </w:tc>
        <w:tc>
          <w:tcPr>
            <w:tcW w:w="1092" w:type="dxa"/>
            <w:gridSpan w:val="2"/>
            <w:vAlign w:val="center"/>
          </w:tcPr>
          <w:p w14:paraId="361C3AF0" w14:textId="77777777" w:rsidR="00206F2E" w:rsidRDefault="00206F2E" w:rsidP="00B12428">
            <w:pPr>
              <w:jc w:val="center"/>
              <w:rPr>
                <w:color w:val="000000"/>
              </w:rPr>
            </w:pPr>
            <w:r>
              <w:rPr>
                <w:rFonts w:ascii="宋体" w:hAnsi="宋体"/>
                <w:szCs w:val="21"/>
              </w:rPr>
              <w:t>建筑结构</w:t>
            </w:r>
          </w:p>
        </w:tc>
        <w:tc>
          <w:tcPr>
            <w:tcW w:w="1093" w:type="dxa"/>
            <w:vAlign w:val="center"/>
          </w:tcPr>
          <w:p w14:paraId="740DC6C7" w14:textId="77777777" w:rsidR="00206F2E" w:rsidRDefault="00206F2E" w:rsidP="00B12428">
            <w:pPr>
              <w:jc w:val="center"/>
              <w:rPr>
                <w:color w:val="000000"/>
              </w:rPr>
            </w:pPr>
            <w:r>
              <w:rPr>
                <w:rFonts w:ascii="宋体" w:hAnsi="宋体"/>
                <w:szCs w:val="21"/>
              </w:rPr>
              <w:t>2019,49(18):49-54</w:t>
            </w:r>
          </w:p>
        </w:tc>
        <w:tc>
          <w:tcPr>
            <w:tcW w:w="1027" w:type="dxa"/>
            <w:vAlign w:val="center"/>
          </w:tcPr>
          <w:p w14:paraId="4F8FA5F8" w14:textId="77777777" w:rsidR="00206F2E" w:rsidRDefault="00206F2E" w:rsidP="00B12428">
            <w:pPr>
              <w:jc w:val="center"/>
              <w:rPr>
                <w:color w:val="000000"/>
              </w:rPr>
            </w:pPr>
            <w:r>
              <w:rPr>
                <w:rFonts w:ascii="宋体" w:hAnsi="宋体"/>
                <w:szCs w:val="21"/>
              </w:rPr>
              <w:t>2019-09-20</w:t>
            </w:r>
          </w:p>
        </w:tc>
        <w:tc>
          <w:tcPr>
            <w:tcW w:w="1483" w:type="dxa"/>
            <w:vAlign w:val="center"/>
          </w:tcPr>
          <w:p w14:paraId="54DF07AA" w14:textId="77777777" w:rsidR="00206F2E" w:rsidRDefault="00206F2E" w:rsidP="00B12428">
            <w:pPr>
              <w:jc w:val="center"/>
              <w:rPr>
                <w:color w:val="000000"/>
              </w:rPr>
            </w:pPr>
            <w:r>
              <w:rPr>
                <w:rFonts w:ascii="宋体" w:hAnsi="宋体"/>
                <w:szCs w:val="21"/>
              </w:rPr>
              <w:t>甄伟</w:t>
            </w:r>
          </w:p>
        </w:tc>
        <w:tc>
          <w:tcPr>
            <w:tcW w:w="2126" w:type="dxa"/>
            <w:vAlign w:val="center"/>
          </w:tcPr>
          <w:p w14:paraId="0B35E62B" w14:textId="77777777" w:rsidR="00206F2E" w:rsidRDefault="00206F2E" w:rsidP="00B12428">
            <w:pPr>
              <w:jc w:val="center"/>
              <w:rPr>
                <w:color w:val="000000"/>
              </w:rPr>
            </w:pPr>
            <w:r>
              <w:rPr>
                <w:rFonts w:ascii="宋体" w:hAnsi="宋体"/>
                <w:szCs w:val="21"/>
              </w:rPr>
              <w:t>甄伟</w:t>
            </w:r>
          </w:p>
        </w:tc>
        <w:tc>
          <w:tcPr>
            <w:tcW w:w="2723" w:type="dxa"/>
            <w:vAlign w:val="center"/>
          </w:tcPr>
          <w:p w14:paraId="2DCBB832" w14:textId="77777777" w:rsidR="00206F2E" w:rsidRDefault="00206F2E" w:rsidP="00B12428">
            <w:pPr>
              <w:jc w:val="center"/>
              <w:rPr>
                <w:color w:val="000000"/>
              </w:rPr>
            </w:pPr>
            <w:r>
              <w:rPr>
                <w:rFonts w:ascii="宋体" w:hAnsi="宋体"/>
                <w:szCs w:val="21"/>
              </w:rPr>
              <w:t>甄伟，张磊，张龑华，盛平，王轶</w:t>
            </w:r>
          </w:p>
        </w:tc>
      </w:tr>
      <w:tr w:rsidR="00206F2E" w14:paraId="22C73083" w14:textId="77777777" w:rsidTr="00B12428">
        <w:trPr>
          <w:trHeight w:val="649"/>
          <w:jc w:val="center"/>
        </w:trPr>
        <w:tc>
          <w:tcPr>
            <w:tcW w:w="956" w:type="dxa"/>
            <w:vAlign w:val="center"/>
          </w:tcPr>
          <w:p w14:paraId="1558C112" w14:textId="77777777" w:rsidR="00206F2E" w:rsidRDefault="00206F2E" w:rsidP="00B12428">
            <w:pPr>
              <w:jc w:val="center"/>
              <w:rPr>
                <w:color w:val="000000"/>
              </w:rPr>
            </w:pPr>
            <w:r>
              <w:rPr>
                <w:rFonts w:ascii="宋体" w:hAnsi="宋体"/>
                <w:szCs w:val="21"/>
              </w:rPr>
              <w:t>5</w:t>
            </w:r>
          </w:p>
        </w:tc>
        <w:tc>
          <w:tcPr>
            <w:tcW w:w="2011" w:type="dxa"/>
            <w:vAlign w:val="center"/>
          </w:tcPr>
          <w:p w14:paraId="08F390F5" w14:textId="77777777" w:rsidR="00206F2E" w:rsidRDefault="00206F2E" w:rsidP="00B12428">
            <w:pPr>
              <w:jc w:val="center"/>
              <w:rPr>
                <w:color w:val="000000"/>
              </w:rPr>
            </w:pPr>
            <w:r>
              <w:rPr>
                <w:rFonts w:ascii="宋体" w:hAnsi="宋体"/>
                <w:szCs w:val="21"/>
              </w:rPr>
              <w:t>论文</w:t>
            </w:r>
          </w:p>
        </w:tc>
        <w:tc>
          <w:tcPr>
            <w:tcW w:w="1091" w:type="dxa"/>
            <w:vAlign w:val="center"/>
          </w:tcPr>
          <w:p w14:paraId="030CAA13" w14:textId="77777777" w:rsidR="00206F2E" w:rsidRDefault="00206F2E" w:rsidP="00B12428">
            <w:pPr>
              <w:jc w:val="center"/>
              <w:rPr>
                <w:color w:val="000000"/>
              </w:rPr>
            </w:pPr>
            <w:r>
              <w:rPr>
                <w:rFonts w:ascii="宋体" w:hAnsi="宋体"/>
                <w:szCs w:val="21"/>
              </w:rPr>
              <w:t>核心筒偏置高层建筑结构受力性能分析</w:t>
            </w:r>
          </w:p>
        </w:tc>
        <w:tc>
          <w:tcPr>
            <w:tcW w:w="1092" w:type="dxa"/>
            <w:gridSpan w:val="2"/>
            <w:vAlign w:val="center"/>
          </w:tcPr>
          <w:p w14:paraId="17E54EAE" w14:textId="77777777" w:rsidR="00206F2E" w:rsidRDefault="00206F2E" w:rsidP="00B12428">
            <w:pPr>
              <w:jc w:val="center"/>
              <w:rPr>
                <w:color w:val="000000"/>
              </w:rPr>
            </w:pPr>
            <w:r>
              <w:rPr>
                <w:rFonts w:ascii="宋体" w:hAnsi="宋体"/>
                <w:szCs w:val="21"/>
              </w:rPr>
              <w:t>建筑结构</w:t>
            </w:r>
          </w:p>
        </w:tc>
        <w:tc>
          <w:tcPr>
            <w:tcW w:w="1093" w:type="dxa"/>
            <w:vAlign w:val="center"/>
          </w:tcPr>
          <w:p w14:paraId="53083065" w14:textId="77777777" w:rsidR="00206F2E" w:rsidRDefault="00206F2E" w:rsidP="00B12428">
            <w:pPr>
              <w:jc w:val="center"/>
              <w:rPr>
                <w:color w:val="000000"/>
              </w:rPr>
            </w:pPr>
            <w:r>
              <w:rPr>
                <w:rFonts w:ascii="宋体" w:hAnsi="宋体"/>
                <w:szCs w:val="21"/>
              </w:rPr>
              <w:t>2019,49(13):1-6+29</w:t>
            </w:r>
          </w:p>
        </w:tc>
        <w:tc>
          <w:tcPr>
            <w:tcW w:w="1027" w:type="dxa"/>
            <w:vAlign w:val="center"/>
          </w:tcPr>
          <w:p w14:paraId="7C357299" w14:textId="77777777" w:rsidR="00206F2E" w:rsidRDefault="00206F2E" w:rsidP="00B12428">
            <w:pPr>
              <w:jc w:val="center"/>
              <w:rPr>
                <w:color w:val="000000"/>
              </w:rPr>
            </w:pPr>
            <w:r>
              <w:rPr>
                <w:rFonts w:ascii="宋体" w:hAnsi="宋体"/>
                <w:szCs w:val="21"/>
              </w:rPr>
              <w:t>2019-07-10</w:t>
            </w:r>
          </w:p>
        </w:tc>
        <w:tc>
          <w:tcPr>
            <w:tcW w:w="1483" w:type="dxa"/>
            <w:vAlign w:val="center"/>
          </w:tcPr>
          <w:p w14:paraId="297A449B" w14:textId="77777777" w:rsidR="00206F2E" w:rsidRDefault="00206F2E" w:rsidP="00B12428">
            <w:pPr>
              <w:jc w:val="center"/>
              <w:rPr>
                <w:color w:val="000000"/>
              </w:rPr>
            </w:pPr>
            <w:r>
              <w:rPr>
                <w:rFonts w:ascii="宋体" w:hAnsi="宋体"/>
                <w:szCs w:val="21"/>
              </w:rPr>
              <w:t>周建龙</w:t>
            </w:r>
          </w:p>
        </w:tc>
        <w:tc>
          <w:tcPr>
            <w:tcW w:w="2126" w:type="dxa"/>
            <w:vAlign w:val="center"/>
          </w:tcPr>
          <w:p w14:paraId="52A6ACDF" w14:textId="77777777" w:rsidR="00206F2E" w:rsidRDefault="00206F2E" w:rsidP="00B12428">
            <w:pPr>
              <w:jc w:val="center"/>
              <w:rPr>
                <w:color w:val="000000"/>
              </w:rPr>
            </w:pPr>
            <w:r>
              <w:rPr>
                <w:rFonts w:ascii="宋体" w:hAnsi="宋体"/>
                <w:szCs w:val="21"/>
              </w:rPr>
              <w:t>周建龙</w:t>
            </w:r>
          </w:p>
        </w:tc>
        <w:tc>
          <w:tcPr>
            <w:tcW w:w="2723" w:type="dxa"/>
            <w:vAlign w:val="center"/>
          </w:tcPr>
          <w:p w14:paraId="5F42DA8D" w14:textId="77777777" w:rsidR="00206F2E" w:rsidRDefault="00206F2E" w:rsidP="00B12428">
            <w:pPr>
              <w:jc w:val="center"/>
              <w:rPr>
                <w:color w:val="000000"/>
              </w:rPr>
            </w:pPr>
            <w:r>
              <w:rPr>
                <w:rFonts w:ascii="宋体" w:hAnsi="宋体"/>
                <w:szCs w:val="21"/>
              </w:rPr>
              <w:t>周建龙，钱鹏，包联进，安东亚，邱介尧，严从志，潘苏辰</w:t>
            </w:r>
          </w:p>
        </w:tc>
      </w:tr>
    </w:tbl>
    <w:p w14:paraId="4E9CCA89" w14:textId="77777777" w:rsidR="00206F2E" w:rsidRDefault="00206F2E" w:rsidP="00206F2E">
      <w:pPr>
        <w:jc w:val="center"/>
        <w:rPr>
          <w:rFonts w:ascii="黑体" w:eastAsia="黑体"/>
          <w:color w:val="000000"/>
          <w:sz w:val="30"/>
          <w:szCs w:val="30"/>
        </w:rPr>
        <w:sectPr w:rsidR="00206F2E">
          <w:footerReference w:type="default" r:id="rId6"/>
          <w:pgSz w:w="16838" w:h="11906" w:orient="landscape"/>
          <w:pgMar w:top="1800" w:right="1440" w:bottom="1800" w:left="1440" w:header="851" w:footer="992" w:gutter="0"/>
          <w:cols w:space="720"/>
          <w:docGrid w:type="lines" w:linePitch="312"/>
        </w:sectPr>
      </w:pPr>
    </w:p>
    <w:p w14:paraId="7012C567" w14:textId="77777777" w:rsidR="00206F2E" w:rsidRDefault="00206F2E" w:rsidP="00206F2E">
      <w:pPr>
        <w:jc w:val="center"/>
        <w:rPr>
          <w:rFonts w:ascii="黑体" w:eastAsia="黑体"/>
          <w:color w:val="000000"/>
          <w:sz w:val="30"/>
          <w:szCs w:val="30"/>
        </w:rPr>
      </w:pPr>
      <w:r>
        <w:rPr>
          <w:rFonts w:ascii="黑体" w:eastAsia="黑体" w:hint="eastAsia"/>
          <w:color w:val="000000"/>
          <w:sz w:val="30"/>
          <w:szCs w:val="30"/>
        </w:rPr>
        <w:lastRenderedPageBreak/>
        <w:t>五、国家法律法规要求的行业批准文件目录（限</w:t>
      </w:r>
      <w:r>
        <w:rPr>
          <w:rFonts w:ascii="黑体" w:eastAsia="黑体"/>
          <w:color w:val="000000"/>
          <w:sz w:val="30"/>
          <w:szCs w:val="30"/>
        </w:rPr>
        <w:t>5</w:t>
      </w:r>
      <w:r>
        <w:rPr>
          <w:rFonts w:ascii="黑体" w:eastAsia="黑体" w:hint="eastAsia"/>
          <w:color w:val="000000"/>
          <w:sz w:val="30"/>
          <w:szCs w:val="30"/>
        </w:rPr>
        <w:t>个）</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08"/>
        <w:gridCol w:w="1642"/>
        <w:gridCol w:w="1394"/>
        <w:gridCol w:w="1417"/>
        <w:gridCol w:w="1418"/>
        <w:gridCol w:w="1417"/>
        <w:gridCol w:w="1460"/>
      </w:tblGrid>
      <w:tr w:rsidR="00206F2E" w14:paraId="07197534" w14:textId="77777777" w:rsidTr="00B12428">
        <w:trPr>
          <w:trHeight w:val="850"/>
          <w:jc w:val="center"/>
        </w:trPr>
        <w:tc>
          <w:tcPr>
            <w:tcW w:w="608" w:type="dxa"/>
            <w:vAlign w:val="center"/>
          </w:tcPr>
          <w:p w14:paraId="1B2C063E" w14:textId="77777777" w:rsidR="00206F2E" w:rsidRDefault="00206F2E" w:rsidP="00B12428">
            <w:pPr>
              <w:jc w:val="center"/>
              <w:rPr>
                <w:b/>
                <w:color w:val="000000"/>
              </w:rPr>
            </w:pPr>
            <w:r>
              <w:rPr>
                <w:b/>
                <w:color w:val="000000"/>
              </w:rPr>
              <w:t>序号</w:t>
            </w:r>
          </w:p>
        </w:tc>
        <w:tc>
          <w:tcPr>
            <w:tcW w:w="1642" w:type="dxa"/>
            <w:vAlign w:val="center"/>
          </w:tcPr>
          <w:p w14:paraId="02F83BE3" w14:textId="77777777" w:rsidR="00206F2E" w:rsidRDefault="00206F2E" w:rsidP="00B12428">
            <w:pPr>
              <w:jc w:val="center"/>
              <w:rPr>
                <w:b/>
                <w:color w:val="000000"/>
              </w:rPr>
            </w:pPr>
            <w:r>
              <w:rPr>
                <w:b/>
                <w:color w:val="000000"/>
              </w:rPr>
              <w:t>审批文件名称</w:t>
            </w:r>
          </w:p>
        </w:tc>
        <w:tc>
          <w:tcPr>
            <w:tcW w:w="1394" w:type="dxa"/>
            <w:vAlign w:val="center"/>
          </w:tcPr>
          <w:p w14:paraId="081E3242" w14:textId="77777777" w:rsidR="00206F2E" w:rsidRDefault="00206F2E" w:rsidP="00B12428">
            <w:pPr>
              <w:jc w:val="center"/>
              <w:rPr>
                <w:b/>
                <w:color w:val="000000"/>
              </w:rPr>
            </w:pPr>
            <w:r>
              <w:rPr>
                <w:b/>
                <w:color w:val="000000"/>
              </w:rPr>
              <w:t>产品名称</w:t>
            </w:r>
          </w:p>
        </w:tc>
        <w:tc>
          <w:tcPr>
            <w:tcW w:w="1417" w:type="dxa"/>
            <w:vAlign w:val="center"/>
          </w:tcPr>
          <w:p w14:paraId="097AC9B3" w14:textId="77777777" w:rsidR="00206F2E" w:rsidRDefault="00206F2E" w:rsidP="00B12428">
            <w:pPr>
              <w:jc w:val="center"/>
              <w:rPr>
                <w:b/>
                <w:color w:val="000000"/>
              </w:rPr>
            </w:pPr>
            <w:r>
              <w:rPr>
                <w:b/>
                <w:color w:val="000000"/>
              </w:rPr>
              <w:t>审批单位</w:t>
            </w:r>
          </w:p>
        </w:tc>
        <w:tc>
          <w:tcPr>
            <w:tcW w:w="1418" w:type="dxa"/>
            <w:vAlign w:val="center"/>
          </w:tcPr>
          <w:p w14:paraId="46989995" w14:textId="77777777" w:rsidR="00206F2E" w:rsidRDefault="00206F2E" w:rsidP="00B12428">
            <w:pPr>
              <w:jc w:val="center"/>
              <w:rPr>
                <w:b/>
                <w:color w:val="000000"/>
              </w:rPr>
            </w:pPr>
            <w:r>
              <w:rPr>
                <w:b/>
                <w:color w:val="000000"/>
              </w:rPr>
              <w:t>审批时间</w:t>
            </w:r>
          </w:p>
        </w:tc>
        <w:tc>
          <w:tcPr>
            <w:tcW w:w="1417" w:type="dxa"/>
            <w:vAlign w:val="center"/>
          </w:tcPr>
          <w:p w14:paraId="6748B13C" w14:textId="77777777" w:rsidR="00206F2E" w:rsidRDefault="00206F2E" w:rsidP="00B12428">
            <w:pPr>
              <w:jc w:val="center"/>
              <w:rPr>
                <w:b/>
                <w:color w:val="000000"/>
              </w:rPr>
            </w:pPr>
            <w:r>
              <w:rPr>
                <w:rFonts w:hint="eastAsia"/>
                <w:b/>
                <w:color w:val="000000"/>
              </w:rPr>
              <w:t>批准有效期</w:t>
            </w:r>
          </w:p>
        </w:tc>
        <w:tc>
          <w:tcPr>
            <w:tcW w:w="1460" w:type="dxa"/>
            <w:vAlign w:val="center"/>
          </w:tcPr>
          <w:p w14:paraId="6AC44860" w14:textId="77777777" w:rsidR="00206F2E" w:rsidRDefault="00206F2E" w:rsidP="00B12428">
            <w:pPr>
              <w:jc w:val="center"/>
              <w:rPr>
                <w:b/>
                <w:color w:val="000000"/>
              </w:rPr>
            </w:pPr>
            <w:r>
              <w:rPr>
                <w:b/>
                <w:color w:val="000000"/>
              </w:rPr>
              <w:t>申请单位</w:t>
            </w:r>
          </w:p>
        </w:tc>
      </w:tr>
      <w:tr w:rsidR="00206F2E" w14:paraId="38949BAA" w14:textId="77777777" w:rsidTr="00B12428">
        <w:trPr>
          <w:trHeight w:val="499"/>
          <w:jc w:val="center"/>
        </w:trPr>
        <w:tc>
          <w:tcPr>
            <w:tcW w:w="608" w:type="dxa"/>
            <w:vAlign w:val="center"/>
          </w:tcPr>
          <w:p w14:paraId="76B1F5C6" w14:textId="77777777" w:rsidR="00206F2E" w:rsidRDefault="00206F2E" w:rsidP="00B12428">
            <w:pPr>
              <w:jc w:val="center"/>
              <w:rPr>
                <w:color w:val="000000"/>
              </w:rPr>
            </w:pPr>
          </w:p>
        </w:tc>
        <w:tc>
          <w:tcPr>
            <w:tcW w:w="1642" w:type="dxa"/>
            <w:vAlign w:val="center"/>
          </w:tcPr>
          <w:p w14:paraId="242E9B60" w14:textId="77777777" w:rsidR="00206F2E" w:rsidRDefault="00206F2E" w:rsidP="00B12428">
            <w:pPr>
              <w:jc w:val="left"/>
              <w:rPr>
                <w:color w:val="000000"/>
              </w:rPr>
            </w:pPr>
          </w:p>
        </w:tc>
        <w:tc>
          <w:tcPr>
            <w:tcW w:w="1394" w:type="dxa"/>
            <w:vAlign w:val="center"/>
          </w:tcPr>
          <w:p w14:paraId="2B0B81D3" w14:textId="77777777" w:rsidR="00206F2E" w:rsidRDefault="00206F2E" w:rsidP="00B12428">
            <w:pPr>
              <w:jc w:val="left"/>
              <w:rPr>
                <w:color w:val="000000"/>
              </w:rPr>
            </w:pPr>
          </w:p>
        </w:tc>
        <w:tc>
          <w:tcPr>
            <w:tcW w:w="1417" w:type="dxa"/>
            <w:vAlign w:val="center"/>
          </w:tcPr>
          <w:p w14:paraId="73804E38" w14:textId="77777777" w:rsidR="00206F2E" w:rsidRDefault="00206F2E" w:rsidP="00B12428">
            <w:pPr>
              <w:jc w:val="left"/>
              <w:rPr>
                <w:color w:val="000000"/>
              </w:rPr>
            </w:pPr>
          </w:p>
        </w:tc>
        <w:tc>
          <w:tcPr>
            <w:tcW w:w="1418" w:type="dxa"/>
            <w:vAlign w:val="center"/>
          </w:tcPr>
          <w:p w14:paraId="1C45C0FE" w14:textId="77777777" w:rsidR="00206F2E" w:rsidRDefault="00206F2E" w:rsidP="00B12428">
            <w:pPr>
              <w:jc w:val="left"/>
              <w:rPr>
                <w:color w:val="000000"/>
              </w:rPr>
            </w:pPr>
          </w:p>
        </w:tc>
        <w:tc>
          <w:tcPr>
            <w:tcW w:w="1417" w:type="dxa"/>
            <w:vAlign w:val="center"/>
          </w:tcPr>
          <w:p w14:paraId="3B09937C" w14:textId="77777777" w:rsidR="00206F2E" w:rsidRDefault="00206F2E" w:rsidP="00B12428">
            <w:pPr>
              <w:jc w:val="left"/>
              <w:rPr>
                <w:color w:val="000000"/>
              </w:rPr>
            </w:pPr>
          </w:p>
        </w:tc>
        <w:tc>
          <w:tcPr>
            <w:tcW w:w="1460" w:type="dxa"/>
            <w:vAlign w:val="center"/>
          </w:tcPr>
          <w:p w14:paraId="796BD343" w14:textId="77777777" w:rsidR="00206F2E" w:rsidRDefault="00206F2E" w:rsidP="00B12428">
            <w:pPr>
              <w:jc w:val="left"/>
              <w:rPr>
                <w:color w:val="000000"/>
              </w:rPr>
            </w:pPr>
          </w:p>
        </w:tc>
      </w:tr>
    </w:tbl>
    <w:p w14:paraId="38249902" w14:textId="77777777" w:rsidR="00206F2E" w:rsidRDefault="00206F2E" w:rsidP="00206F2E">
      <w:pPr>
        <w:jc w:val="center"/>
        <w:rPr>
          <w:rFonts w:ascii="黑体" w:eastAsia="黑体"/>
          <w:color w:val="000000"/>
          <w:sz w:val="30"/>
          <w:szCs w:val="30"/>
        </w:rPr>
      </w:pPr>
    </w:p>
    <w:p w14:paraId="6F0EA9CE" w14:textId="77777777" w:rsidR="00206F2E" w:rsidRDefault="00206F2E" w:rsidP="00206F2E">
      <w:pPr>
        <w:jc w:val="center"/>
        <w:rPr>
          <w:rFonts w:ascii="黑体" w:eastAsia="黑体"/>
          <w:color w:val="000000"/>
          <w:sz w:val="30"/>
          <w:szCs w:val="30"/>
        </w:rPr>
      </w:pPr>
      <w:r>
        <w:rPr>
          <w:rFonts w:ascii="黑体" w:eastAsia="黑体"/>
          <w:color w:val="000000"/>
          <w:sz w:val="30"/>
          <w:szCs w:val="30"/>
        </w:rPr>
        <w:br w:type="page"/>
      </w:r>
      <w:r>
        <w:rPr>
          <w:rFonts w:ascii="黑体" w:eastAsia="黑体" w:hint="eastAsia"/>
          <w:color w:val="000000"/>
          <w:sz w:val="30"/>
          <w:szCs w:val="30"/>
        </w:rPr>
        <w:lastRenderedPageBreak/>
        <w:t>六、应用情况</w:t>
      </w:r>
      <w:r>
        <w:rPr>
          <w:rFonts w:ascii="黑体" w:eastAsia="黑体"/>
          <w:color w:val="000000"/>
          <w:sz w:val="30"/>
          <w:szCs w:val="30"/>
        </w:rPr>
        <w:t>支撑材料目录</w:t>
      </w:r>
      <w:r>
        <w:rPr>
          <w:rFonts w:ascii="黑体" w:eastAsia="黑体" w:hint="eastAsia"/>
          <w:color w:val="000000"/>
          <w:sz w:val="30"/>
          <w:szCs w:val="30"/>
        </w:rPr>
        <w:t>（限10个）</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4"/>
        <w:gridCol w:w="1133"/>
        <w:gridCol w:w="1133"/>
        <w:gridCol w:w="1843"/>
        <w:gridCol w:w="1559"/>
        <w:gridCol w:w="1421"/>
        <w:gridCol w:w="1743"/>
      </w:tblGrid>
      <w:tr w:rsidR="00206F2E" w14:paraId="453C62BA" w14:textId="77777777" w:rsidTr="00B12428">
        <w:trPr>
          <w:trHeight w:val="499"/>
          <w:jc w:val="center"/>
        </w:trPr>
        <w:tc>
          <w:tcPr>
            <w:tcW w:w="524" w:type="dxa"/>
            <w:vAlign w:val="center"/>
          </w:tcPr>
          <w:p w14:paraId="20953A00" w14:textId="77777777" w:rsidR="00206F2E" w:rsidRDefault="00206F2E" w:rsidP="00B12428">
            <w:pPr>
              <w:adjustRightInd w:val="0"/>
              <w:snapToGrid w:val="0"/>
              <w:jc w:val="center"/>
              <w:rPr>
                <w:b/>
                <w:color w:val="000000"/>
              </w:rPr>
            </w:pPr>
            <w:r>
              <w:rPr>
                <w:b/>
                <w:color w:val="000000"/>
              </w:rPr>
              <w:t>序号</w:t>
            </w:r>
          </w:p>
        </w:tc>
        <w:tc>
          <w:tcPr>
            <w:tcW w:w="1133" w:type="dxa"/>
            <w:vAlign w:val="center"/>
          </w:tcPr>
          <w:p w14:paraId="17DED6B6" w14:textId="77777777" w:rsidR="00206F2E" w:rsidRDefault="00206F2E" w:rsidP="00B12428">
            <w:pPr>
              <w:adjustRightInd w:val="0"/>
              <w:snapToGrid w:val="0"/>
              <w:jc w:val="center"/>
              <w:rPr>
                <w:b/>
                <w:color w:val="000000"/>
              </w:rPr>
            </w:pPr>
            <w:r>
              <w:rPr>
                <w:rFonts w:hint="eastAsia"/>
                <w:b/>
                <w:color w:val="000000"/>
              </w:rPr>
              <w:t>候选单位</w:t>
            </w:r>
          </w:p>
        </w:tc>
        <w:tc>
          <w:tcPr>
            <w:tcW w:w="1133" w:type="dxa"/>
            <w:vAlign w:val="center"/>
          </w:tcPr>
          <w:p w14:paraId="5ADFCD3F" w14:textId="77777777" w:rsidR="00206F2E" w:rsidRDefault="00206F2E" w:rsidP="00B12428">
            <w:pPr>
              <w:adjustRightInd w:val="0"/>
              <w:snapToGrid w:val="0"/>
              <w:jc w:val="center"/>
              <w:rPr>
                <w:b/>
                <w:color w:val="000000"/>
              </w:rPr>
            </w:pPr>
            <w:r>
              <w:rPr>
                <w:b/>
                <w:color w:val="000000"/>
              </w:rPr>
              <w:t>支撑材料种类</w:t>
            </w:r>
          </w:p>
        </w:tc>
        <w:tc>
          <w:tcPr>
            <w:tcW w:w="1843" w:type="dxa"/>
            <w:vAlign w:val="center"/>
          </w:tcPr>
          <w:p w14:paraId="56D1CE84" w14:textId="77777777" w:rsidR="00206F2E" w:rsidRDefault="00206F2E" w:rsidP="00B12428">
            <w:pPr>
              <w:adjustRightInd w:val="0"/>
              <w:snapToGrid w:val="0"/>
              <w:jc w:val="center"/>
              <w:rPr>
                <w:b/>
                <w:color w:val="000000"/>
              </w:rPr>
            </w:pPr>
            <w:r>
              <w:rPr>
                <w:b/>
                <w:color w:val="000000"/>
              </w:rPr>
              <w:t>名称</w:t>
            </w:r>
          </w:p>
          <w:p w14:paraId="49EC759E" w14:textId="77777777" w:rsidR="00206F2E" w:rsidRDefault="00206F2E" w:rsidP="00B12428">
            <w:pPr>
              <w:adjustRightInd w:val="0"/>
              <w:snapToGrid w:val="0"/>
              <w:jc w:val="center"/>
              <w:rPr>
                <w:b/>
                <w:color w:val="000000"/>
              </w:rPr>
            </w:pPr>
            <w:r>
              <w:rPr>
                <w:b/>
                <w:color w:val="000000"/>
              </w:rPr>
              <w:t>（限20字）</w:t>
            </w:r>
          </w:p>
        </w:tc>
        <w:tc>
          <w:tcPr>
            <w:tcW w:w="1559" w:type="dxa"/>
            <w:vAlign w:val="center"/>
          </w:tcPr>
          <w:p w14:paraId="0F691C2C" w14:textId="77777777" w:rsidR="00206F2E" w:rsidRDefault="00206F2E" w:rsidP="00B12428">
            <w:pPr>
              <w:adjustRightInd w:val="0"/>
              <w:snapToGrid w:val="0"/>
              <w:jc w:val="center"/>
              <w:rPr>
                <w:b/>
                <w:color w:val="000000"/>
              </w:rPr>
            </w:pPr>
            <w:r>
              <w:rPr>
                <w:b/>
                <w:color w:val="000000"/>
              </w:rPr>
              <w:t>支付方</w:t>
            </w:r>
          </w:p>
        </w:tc>
        <w:tc>
          <w:tcPr>
            <w:tcW w:w="1421" w:type="dxa"/>
            <w:vAlign w:val="center"/>
          </w:tcPr>
          <w:p w14:paraId="4E6A7B6E" w14:textId="77777777" w:rsidR="00206F2E" w:rsidRDefault="00206F2E" w:rsidP="00B12428">
            <w:pPr>
              <w:adjustRightInd w:val="0"/>
              <w:snapToGrid w:val="0"/>
              <w:jc w:val="center"/>
              <w:rPr>
                <w:b/>
                <w:color w:val="000000"/>
              </w:rPr>
            </w:pPr>
            <w:r>
              <w:rPr>
                <w:rFonts w:hint="eastAsia"/>
                <w:b/>
                <w:color w:val="000000"/>
              </w:rPr>
              <w:t>应用时间</w:t>
            </w:r>
          </w:p>
        </w:tc>
        <w:tc>
          <w:tcPr>
            <w:tcW w:w="1743" w:type="dxa"/>
            <w:vAlign w:val="center"/>
          </w:tcPr>
          <w:p w14:paraId="660E14AF" w14:textId="77777777" w:rsidR="00206F2E" w:rsidRDefault="00206F2E" w:rsidP="00B12428">
            <w:pPr>
              <w:adjustRightInd w:val="0"/>
              <w:snapToGrid w:val="0"/>
              <w:jc w:val="center"/>
              <w:rPr>
                <w:b/>
                <w:color w:val="000000"/>
              </w:rPr>
            </w:pPr>
            <w:r>
              <w:rPr>
                <w:rFonts w:hint="eastAsia"/>
                <w:b/>
                <w:color w:val="000000"/>
              </w:rPr>
              <w:t>应用情况和规模</w:t>
            </w:r>
          </w:p>
        </w:tc>
      </w:tr>
      <w:tr w:rsidR="00206F2E" w14:paraId="62326F17" w14:textId="77777777" w:rsidTr="00B12428">
        <w:trPr>
          <w:trHeight w:val="499"/>
          <w:jc w:val="center"/>
        </w:trPr>
        <w:tc>
          <w:tcPr>
            <w:tcW w:w="524" w:type="dxa"/>
            <w:vAlign w:val="center"/>
          </w:tcPr>
          <w:p w14:paraId="38A45BA7" w14:textId="77777777" w:rsidR="00206F2E" w:rsidRDefault="00206F2E" w:rsidP="00B12428">
            <w:pPr>
              <w:jc w:val="center"/>
              <w:rPr>
                <w:b/>
                <w:color w:val="000000"/>
              </w:rPr>
            </w:pPr>
            <w:r>
              <w:rPr>
                <w:rFonts w:ascii="宋体" w:hAnsi="宋体"/>
                <w:szCs w:val="21"/>
              </w:rPr>
              <w:t>1</w:t>
            </w:r>
          </w:p>
        </w:tc>
        <w:tc>
          <w:tcPr>
            <w:tcW w:w="1133" w:type="dxa"/>
            <w:vAlign w:val="center"/>
          </w:tcPr>
          <w:p w14:paraId="145CE698" w14:textId="77777777" w:rsidR="00206F2E" w:rsidRDefault="00206F2E" w:rsidP="00B12428">
            <w:pPr>
              <w:jc w:val="left"/>
              <w:rPr>
                <w:b/>
                <w:color w:val="000000"/>
              </w:rPr>
            </w:pPr>
            <w:r>
              <w:rPr>
                <w:rFonts w:ascii="宋体" w:hAnsi="宋体"/>
                <w:szCs w:val="21"/>
              </w:rPr>
              <w:t>北京工业大学</w:t>
            </w:r>
          </w:p>
        </w:tc>
        <w:tc>
          <w:tcPr>
            <w:tcW w:w="1133" w:type="dxa"/>
            <w:vAlign w:val="center"/>
          </w:tcPr>
          <w:p w14:paraId="4B070F4A" w14:textId="77777777" w:rsidR="00206F2E" w:rsidRDefault="00206F2E" w:rsidP="00B12428">
            <w:pPr>
              <w:jc w:val="left"/>
              <w:rPr>
                <w:b/>
                <w:color w:val="000000"/>
              </w:rPr>
            </w:pPr>
            <w:r>
              <w:rPr>
                <w:rFonts w:ascii="宋体" w:hAnsi="宋体"/>
                <w:szCs w:val="21"/>
              </w:rPr>
              <w:t>应用情况说明</w:t>
            </w:r>
          </w:p>
        </w:tc>
        <w:tc>
          <w:tcPr>
            <w:tcW w:w="1843" w:type="dxa"/>
            <w:vAlign w:val="center"/>
          </w:tcPr>
          <w:p w14:paraId="68E25AF4" w14:textId="77777777" w:rsidR="00206F2E" w:rsidRDefault="00206F2E" w:rsidP="00B12428">
            <w:pPr>
              <w:jc w:val="left"/>
              <w:rPr>
                <w:b/>
                <w:color w:val="000000"/>
              </w:rPr>
            </w:pPr>
            <w:r>
              <w:rPr>
                <w:rFonts w:ascii="宋体" w:hAnsi="宋体"/>
                <w:szCs w:val="21"/>
              </w:rPr>
              <w:t>附件</w:t>
            </w:r>
            <w:r>
              <w:rPr>
                <w:rFonts w:ascii="宋体" w:hAnsi="宋体"/>
                <w:szCs w:val="21"/>
              </w:rPr>
              <w:t>16.</w:t>
            </w:r>
            <w:r>
              <w:rPr>
                <w:rFonts w:ascii="宋体" w:hAnsi="宋体"/>
                <w:szCs w:val="21"/>
              </w:rPr>
              <w:t>应用证明</w:t>
            </w:r>
            <w:r>
              <w:rPr>
                <w:rFonts w:ascii="宋体" w:hAnsi="宋体"/>
                <w:szCs w:val="21"/>
              </w:rPr>
              <w:t>-</w:t>
            </w:r>
            <w:r>
              <w:rPr>
                <w:rFonts w:ascii="宋体" w:hAnsi="宋体"/>
                <w:szCs w:val="21"/>
              </w:rPr>
              <w:t>北京中国尊大厦</w:t>
            </w:r>
          </w:p>
        </w:tc>
        <w:tc>
          <w:tcPr>
            <w:tcW w:w="1559" w:type="dxa"/>
            <w:vAlign w:val="center"/>
          </w:tcPr>
          <w:p w14:paraId="4EC83102" w14:textId="77777777" w:rsidR="00206F2E" w:rsidRDefault="00206F2E" w:rsidP="00B12428">
            <w:pPr>
              <w:jc w:val="left"/>
              <w:rPr>
                <w:b/>
                <w:color w:val="000000"/>
              </w:rPr>
            </w:pPr>
            <w:r>
              <w:rPr>
                <w:rFonts w:ascii="宋体" w:hAnsi="宋体"/>
                <w:szCs w:val="21"/>
              </w:rPr>
              <w:t>奥雅纳工程咨询（上海）有限公司</w:t>
            </w:r>
          </w:p>
        </w:tc>
        <w:tc>
          <w:tcPr>
            <w:tcW w:w="1421" w:type="dxa"/>
            <w:vAlign w:val="center"/>
          </w:tcPr>
          <w:p w14:paraId="710D08EB" w14:textId="77777777" w:rsidR="00206F2E" w:rsidRDefault="00206F2E" w:rsidP="00B12428">
            <w:pPr>
              <w:jc w:val="left"/>
              <w:rPr>
                <w:b/>
                <w:color w:val="000000"/>
              </w:rPr>
            </w:pPr>
            <w:r>
              <w:rPr>
                <w:rFonts w:ascii="宋体" w:hAnsi="宋体"/>
                <w:szCs w:val="21"/>
              </w:rPr>
              <w:t>2011-06-01</w:t>
            </w:r>
          </w:p>
        </w:tc>
        <w:tc>
          <w:tcPr>
            <w:tcW w:w="1743" w:type="dxa"/>
            <w:vAlign w:val="center"/>
          </w:tcPr>
          <w:p w14:paraId="1C1C0E7E" w14:textId="77777777" w:rsidR="00206F2E" w:rsidRDefault="00206F2E" w:rsidP="00B12428">
            <w:pPr>
              <w:jc w:val="left"/>
              <w:rPr>
                <w:b/>
                <w:color w:val="000000"/>
              </w:rPr>
            </w:pPr>
            <w:r>
              <w:rPr>
                <w:rFonts w:ascii="宋体" w:hAnsi="宋体"/>
                <w:szCs w:val="21"/>
              </w:rPr>
              <w:t>北京中国尊大厦，</w:t>
            </w:r>
            <w:r>
              <w:rPr>
                <w:rFonts w:ascii="宋体" w:hAnsi="宋体"/>
                <w:szCs w:val="21"/>
              </w:rPr>
              <w:t xml:space="preserve">108 </w:t>
            </w:r>
            <w:r>
              <w:rPr>
                <w:rFonts w:ascii="宋体" w:hAnsi="宋体"/>
                <w:szCs w:val="21"/>
              </w:rPr>
              <w:t>层、</w:t>
            </w:r>
            <w:r>
              <w:rPr>
                <w:rFonts w:ascii="宋体" w:hAnsi="宋体"/>
                <w:szCs w:val="21"/>
              </w:rPr>
              <w:t>528m</w:t>
            </w:r>
            <w:r>
              <w:rPr>
                <w:rFonts w:ascii="宋体" w:hAnsi="宋体"/>
                <w:szCs w:val="21"/>
              </w:rPr>
              <w:t>，建筑面积</w:t>
            </w:r>
            <w:r>
              <w:rPr>
                <w:rFonts w:ascii="宋体" w:hAnsi="宋体"/>
                <w:szCs w:val="21"/>
              </w:rPr>
              <w:t>43.7</w:t>
            </w:r>
            <w:r>
              <w:rPr>
                <w:rFonts w:ascii="宋体" w:hAnsi="宋体"/>
                <w:szCs w:val="21"/>
              </w:rPr>
              <w:t>万平方米。</w:t>
            </w:r>
          </w:p>
          <w:p w14:paraId="7B64B9A2" w14:textId="77777777" w:rsidR="00206F2E" w:rsidRDefault="00206F2E" w:rsidP="00B12428">
            <w:pPr>
              <w:jc w:val="left"/>
              <w:rPr>
                <w:b/>
                <w:color w:val="000000"/>
              </w:rPr>
            </w:pPr>
            <w:r>
              <w:rPr>
                <w:rFonts w:ascii="宋体" w:hAnsi="宋体"/>
                <w:szCs w:val="21"/>
              </w:rPr>
              <w:t>构件抗震性能和结构抗震效率显著提升。</w:t>
            </w:r>
          </w:p>
        </w:tc>
      </w:tr>
      <w:tr w:rsidR="00206F2E" w14:paraId="41873FDE" w14:textId="77777777" w:rsidTr="00B12428">
        <w:trPr>
          <w:trHeight w:val="499"/>
          <w:jc w:val="center"/>
        </w:trPr>
        <w:tc>
          <w:tcPr>
            <w:tcW w:w="524" w:type="dxa"/>
            <w:vAlign w:val="center"/>
          </w:tcPr>
          <w:p w14:paraId="43DCAD48" w14:textId="77777777" w:rsidR="00206F2E" w:rsidRDefault="00206F2E" w:rsidP="00B12428">
            <w:pPr>
              <w:jc w:val="center"/>
              <w:rPr>
                <w:b/>
                <w:color w:val="000000"/>
              </w:rPr>
            </w:pPr>
            <w:r>
              <w:rPr>
                <w:rFonts w:ascii="宋体" w:hAnsi="宋体"/>
                <w:szCs w:val="21"/>
              </w:rPr>
              <w:t>2</w:t>
            </w:r>
          </w:p>
        </w:tc>
        <w:tc>
          <w:tcPr>
            <w:tcW w:w="1133" w:type="dxa"/>
            <w:vAlign w:val="center"/>
          </w:tcPr>
          <w:p w14:paraId="03F07A87" w14:textId="77777777" w:rsidR="00206F2E" w:rsidRDefault="00206F2E" w:rsidP="00B12428">
            <w:pPr>
              <w:jc w:val="left"/>
              <w:rPr>
                <w:b/>
                <w:color w:val="000000"/>
              </w:rPr>
            </w:pPr>
            <w:r>
              <w:rPr>
                <w:rFonts w:ascii="宋体" w:hAnsi="宋体"/>
                <w:szCs w:val="21"/>
              </w:rPr>
              <w:t>北京工业大学</w:t>
            </w:r>
          </w:p>
        </w:tc>
        <w:tc>
          <w:tcPr>
            <w:tcW w:w="1133" w:type="dxa"/>
            <w:vAlign w:val="center"/>
          </w:tcPr>
          <w:p w14:paraId="3B993894" w14:textId="77777777" w:rsidR="00206F2E" w:rsidRDefault="00206F2E" w:rsidP="00B12428">
            <w:pPr>
              <w:jc w:val="left"/>
              <w:rPr>
                <w:b/>
                <w:color w:val="000000"/>
              </w:rPr>
            </w:pPr>
            <w:r>
              <w:rPr>
                <w:rFonts w:ascii="宋体" w:hAnsi="宋体"/>
                <w:szCs w:val="21"/>
              </w:rPr>
              <w:t>应用情况说明</w:t>
            </w:r>
          </w:p>
        </w:tc>
        <w:tc>
          <w:tcPr>
            <w:tcW w:w="1843" w:type="dxa"/>
            <w:vAlign w:val="center"/>
          </w:tcPr>
          <w:p w14:paraId="001C4DB3" w14:textId="77777777" w:rsidR="00206F2E" w:rsidRDefault="00206F2E" w:rsidP="00B12428">
            <w:pPr>
              <w:jc w:val="left"/>
              <w:rPr>
                <w:b/>
                <w:color w:val="000000"/>
              </w:rPr>
            </w:pPr>
            <w:r>
              <w:rPr>
                <w:rFonts w:ascii="宋体" w:hAnsi="宋体"/>
                <w:szCs w:val="21"/>
              </w:rPr>
              <w:t>附件</w:t>
            </w:r>
            <w:r>
              <w:rPr>
                <w:rFonts w:ascii="宋体" w:hAnsi="宋体"/>
                <w:szCs w:val="21"/>
              </w:rPr>
              <w:t>17.</w:t>
            </w:r>
            <w:r>
              <w:rPr>
                <w:rFonts w:ascii="宋体" w:hAnsi="宋体"/>
                <w:szCs w:val="21"/>
              </w:rPr>
              <w:t>应用证明</w:t>
            </w:r>
            <w:r>
              <w:rPr>
                <w:rFonts w:ascii="宋体" w:hAnsi="宋体"/>
                <w:szCs w:val="21"/>
              </w:rPr>
              <w:t>-</w:t>
            </w:r>
            <w:r>
              <w:rPr>
                <w:rFonts w:ascii="宋体" w:hAnsi="宋体"/>
                <w:szCs w:val="21"/>
              </w:rPr>
              <w:t>海口塔</w:t>
            </w:r>
          </w:p>
        </w:tc>
        <w:tc>
          <w:tcPr>
            <w:tcW w:w="1559" w:type="dxa"/>
            <w:vAlign w:val="center"/>
          </w:tcPr>
          <w:p w14:paraId="58DD8DE3" w14:textId="77777777" w:rsidR="00206F2E" w:rsidRDefault="00206F2E" w:rsidP="00B12428">
            <w:pPr>
              <w:jc w:val="left"/>
              <w:rPr>
                <w:b/>
                <w:color w:val="000000"/>
              </w:rPr>
            </w:pPr>
            <w:r>
              <w:rPr>
                <w:rFonts w:ascii="宋体" w:hAnsi="宋体"/>
                <w:szCs w:val="21"/>
              </w:rPr>
              <w:t>中国中元国际工程有限公司</w:t>
            </w:r>
          </w:p>
        </w:tc>
        <w:tc>
          <w:tcPr>
            <w:tcW w:w="1421" w:type="dxa"/>
            <w:vAlign w:val="center"/>
          </w:tcPr>
          <w:p w14:paraId="469930B5" w14:textId="77777777" w:rsidR="00206F2E" w:rsidRDefault="00206F2E" w:rsidP="00B12428">
            <w:pPr>
              <w:jc w:val="left"/>
              <w:rPr>
                <w:b/>
                <w:color w:val="000000"/>
              </w:rPr>
            </w:pPr>
            <w:r>
              <w:rPr>
                <w:rFonts w:ascii="宋体" w:hAnsi="宋体"/>
                <w:szCs w:val="21"/>
              </w:rPr>
              <w:t>2016-09-01</w:t>
            </w:r>
          </w:p>
        </w:tc>
        <w:tc>
          <w:tcPr>
            <w:tcW w:w="1743" w:type="dxa"/>
            <w:vAlign w:val="center"/>
          </w:tcPr>
          <w:p w14:paraId="7DEE5F8D" w14:textId="77777777" w:rsidR="00206F2E" w:rsidRDefault="00206F2E" w:rsidP="00B12428">
            <w:pPr>
              <w:jc w:val="left"/>
              <w:rPr>
                <w:b/>
                <w:color w:val="000000"/>
              </w:rPr>
            </w:pPr>
            <w:r>
              <w:rPr>
                <w:rFonts w:ascii="宋体" w:hAnsi="宋体"/>
                <w:szCs w:val="21"/>
              </w:rPr>
              <w:t>海口塔，</w:t>
            </w:r>
            <w:r>
              <w:rPr>
                <w:rFonts w:ascii="宋体" w:hAnsi="宋体"/>
                <w:szCs w:val="21"/>
              </w:rPr>
              <w:t xml:space="preserve">94 </w:t>
            </w:r>
            <w:r>
              <w:rPr>
                <w:rFonts w:ascii="宋体" w:hAnsi="宋体"/>
                <w:szCs w:val="21"/>
              </w:rPr>
              <w:t>层，</w:t>
            </w:r>
            <w:r>
              <w:rPr>
                <w:rFonts w:ascii="宋体" w:hAnsi="宋体"/>
                <w:szCs w:val="21"/>
              </w:rPr>
              <w:t>428m</w:t>
            </w:r>
            <w:r>
              <w:rPr>
                <w:rFonts w:ascii="宋体" w:hAnsi="宋体"/>
                <w:szCs w:val="21"/>
              </w:rPr>
              <w:t>，</w:t>
            </w:r>
            <w:r>
              <w:rPr>
                <w:rFonts w:ascii="宋体" w:hAnsi="宋体"/>
                <w:szCs w:val="21"/>
              </w:rPr>
              <w:t>38.8</w:t>
            </w:r>
            <w:r>
              <w:rPr>
                <w:rFonts w:ascii="宋体" w:hAnsi="宋体"/>
                <w:szCs w:val="21"/>
              </w:rPr>
              <w:t>万平方米。</w:t>
            </w:r>
          </w:p>
          <w:p w14:paraId="3CD48F39" w14:textId="77777777" w:rsidR="00206F2E" w:rsidRDefault="00206F2E" w:rsidP="00B12428">
            <w:pPr>
              <w:jc w:val="left"/>
              <w:rPr>
                <w:b/>
                <w:color w:val="000000"/>
              </w:rPr>
            </w:pPr>
            <w:r>
              <w:rPr>
                <w:rFonts w:ascii="宋体" w:hAnsi="宋体"/>
                <w:szCs w:val="21"/>
              </w:rPr>
              <w:t>构件抗震性能和结构抗震效率显著提升。</w:t>
            </w:r>
          </w:p>
        </w:tc>
      </w:tr>
      <w:tr w:rsidR="00206F2E" w14:paraId="5233B4E4" w14:textId="77777777" w:rsidTr="00B12428">
        <w:trPr>
          <w:trHeight w:val="499"/>
          <w:jc w:val="center"/>
        </w:trPr>
        <w:tc>
          <w:tcPr>
            <w:tcW w:w="524" w:type="dxa"/>
            <w:vAlign w:val="center"/>
          </w:tcPr>
          <w:p w14:paraId="7CAA1065" w14:textId="77777777" w:rsidR="00206F2E" w:rsidRDefault="00206F2E" w:rsidP="00B12428">
            <w:pPr>
              <w:jc w:val="center"/>
              <w:rPr>
                <w:b/>
                <w:color w:val="000000"/>
              </w:rPr>
            </w:pPr>
            <w:r>
              <w:rPr>
                <w:rFonts w:ascii="宋体" w:hAnsi="宋体"/>
                <w:szCs w:val="21"/>
              </w:rPr>
              <w:t>3</w:t>
            </w:r>
          </w:p>
        </w:tc>
        <w:tc>
          <w:tcPr>
            <w:tcW w:w="1133" w:type="dxa"/>
            <w:vAlign w:val="center"/>
          </w:tcPr>
          <w:p w14:paraId="2343F059" w14:textId="77777777" w:rsidR="00206F2E" w:rsidRDefault="00206F2E" w:rsidP="00B12428">
            <w:pPr>
              <w:jc w:val="left"/>
              <w:rPr>
                <w:b/>
                <w:color w:val="000000"/>
              </w:rPr>
            </w:pPr>
            <w:r>
              <w:rPr>
                <w:rFonts w:ascii="宋体" w:hAnsi="宋体"/>
                <w:szCs w:val="21"/>
              </w:rPr>
              <w:t>华东建筑设计研究院有限公司</w:t>
            </w:r>
          </w:p>
        </w:tc>
        <w:tc>
          <w:tcPr>
            <w:tcW w:w="1133" w:type="dxa"/>
            <w:vAlign w:val="center"/>
          </w:tcPr>
          <w:p w14:paraId="00685157" w14:textId="77777777" w:rsidR="00206F2E" w:rsidRDefault="00206F2E" w:rsidP="00B12428">
            <w:pPr>
              <w:jc w:val="left"/>
              <w:rPr>
                <w:b/>
                <w:color w:val="000000"/>
              </w:rPr>
            </w:pPr>
            <w:r>
              <w:rPr>
                <w:rFonts w:ascii="宋体" w:hAnsi="宋体"/>
                <w:szCs w:val="21"/>
              </w:rPr>
              <w:t>应用情况说明</w:t>
            </w:r>
          </w:p>
        </w:tc>
        <w:tc>
          <w:tcPr>
            <w:tcW w:w="1843" w:type="dxa"/>
            <w:vAlign w:val="center"/>
          </w:tcPr>
          <w:p w14:paraId="3D052343" w14:textId="77777777" w:rsidR="00206F2E" w:rsidRDefault="00206F2E" w:rsidP="00B12428">
            <w:pPr>
              <w:jc w:val="left"/>
              <w:rPr>
                <w:b/>
                <w:color w:val="000000"/>
              </w:rPr>
            </w:pPr>
            <w:r>
              <w:rPr>
                <w:rFonts w:ascii="宋体" w:hAnsi="宋体"/>
                <w:szCs w:val="21"/>
              </w:rPr>
              <w:t>附件</w:t>
            </w:r>
            <w:r>
              <w:rPr>
                <w:rFonts w:ascii="宋体" w:hAnsi="宋体"/>
                <w:szCs w:val="21"/>
              </w:rPr>
              <w:t>18.</w:t>
            </w:r>
            <w:r>
              <w:rPr>
                <w:rFonts w:ascii="宋体" w:hAnsi="宋体"/>
                <w:szCs w:val="21"/>
              </w:rPr>
              <w:t>应用证明</w:t>
            </w:r>
            <w:r>
              <w:rPr>
                <w:rFonts w:ascii="宋体" w:hAnsi="宋体"/>
                <w:szCs w:val="21"/>
              </w:rPr>
              <w:t>-</w:t>
            </w:r>
            <w:r>
              <w:rPr>
                <w:rFonts w:ascii="宋体" w:hAnsi="宋体"/>
                <w:szCs w:val="21"/>
              </w:rPr>
              <w:t>南京绿地紫峰大厦等</w:t>
            </w:r>
            <w:r>
              <w:rPr>
                <w:rFonts w:ascii="宋体" w:hAnsi="宋体"/>
                <w:szCs w:val="21"/>
              </w:rPr>
              <w:t>9</w:t>
            </w:r>
            <w:r>
              <w:rPr>
                <w:rFonts w:ascii="宋体" w:hAnsi="宋体"/>
                <w:szCs w:val="21"/>
              </w:rPr>
              <w:t>项</w:t>
            </w:r>
          </w:p>
        </w:tc>
        <w:tc>
          <w:tcPr>
            <w:tcW w:w="1559" w:type="dxa"/>
            <w:vAlign w:val="center"/>
          </w:tcPr>
          <w:p w14:paraId="0926A513" w14:textId="77777777" w:rsidR="00206F2E" w:rsidRDefault="00206F2E" w:rsidP="00B12428">
            <w:pPr>
              <w:jc w:val="left"/>
              <w:rPr>
                <w:b/>
                <w:color w:val="000000"/>
              </w:rPr>
            </w:pPr>
            <w:r>
              <w:rPr>
                <w:rFonts w:ascii="宋体" w:hAnsi="宋体"/>
                <w:szCs w:val="21"/>
              </w:rPr>
              <w:t>华东建筑设计研究院有限公司</w:t>
            </w:r>
          </w:p>
        </w:tc>
        <w:tc>
          <w:tcPr>
            <w:tcW w:w="1421" w:type="dxa"/>
            <w:vAlign w:val="center"/>
          </w:tcPr>
          <w:p w14:paraId="2A9782B3" w14:textId="77777777" w:rsidR="00206F2E" w:rsidRDefault="00206F2E" w:rsidP="00B12428">
            <w:pPr>
              <w:jc w:val="left"/>
              <w:rPr>
                <w:b/>
                <w:color w:val="000000"/>
              </w:rPr>
            </w:pPr>
            <w:r>
              <w:rPr>
                <w:rFonts w:ascii="宋体" w:hAnsi="宋体"/>
                <w:szCs w:val="21"/>
              </w:rPr>
              <w:t>2012-01-01</w:t>
            </w:r>
          </w:p>
        </w:tc>
        <w:tc>
          <w:tcPr>
            <w:tcW w:w="1743" w:type="dxa"/>
            <w:vAlign w:val="center"/>
          </w:tcPr>
          <w:p w14:paraId="117DDABB" w14:textId="77777777" w:rsidR="00206F2E" w:rsidRDefault="00206F2E" w:rsidP="00B12428">
            <w:pPr>
              <w:jc w:val="left"/>
              <w:rPr>
                <w:b/>
                <w:color w:val="000000"/>
              </w:rPr>
            </w:pPr>
            <w:r>
              <w:rPr>
                <w:rFonts w:ascii="宋体" w:hAnsi="宋体"/>
                <w:szCs w:val="21"/>
              </w:rPr>
              <w:t>南京绿地、无锡国金、长沙国金</w:t>
            </w:r>
            <w:r>
              <w:rPr>
                <w:rFonts w:ascii="宋体" w:hAnsi="宋体"/>
                <w:szCs w:val="21"/>
              </w:rPr>
              <w:t>T1</w:t>
            </w:r>
            <w:r>
              <w:rPr>
                <w:rFonts w:ascii="宋体" w:hAnsi="宋体"/>
                <w:szCs w:val="21"/>
              </w:rPr>
              <w:t>、上海白玉兰、天津周大福、苏州国金、武汉中心、吴江绿地、武汉绿地，</w:t>
            </w:r>
            <w:r>
              <w:rPr>
                <w:rFonts w:ascii="宋体" w:hAnsi="宋体"/>
                <w:szCs w:val="21"/>
              </w:rPr>
              <w:t>9</w:t>
            </w:r>
            <w:r>
              <w:rPr>
                <w:rFonts w:ascii="宋体" w:hAnsi="宋体"/>
                <w:szCs w:val="21"/>
              </w:rPr>
              <w:t>项，</w:t>
            </w:r>
            <w:r>
              <w:rPr>
                <w:rFonts w:ascii="宋体" w:hAnsi="宋体"/>
                <w:szCs w:val="21"/>
              </w:rPr>
              <w:t>267.5</w:t>
            </w:r>
            <w:r>
              <w:rPr>
                <w:rFonts w:ascii="宋体" w:hAnsi="宋体"/>
                <w:szCs w:val="21"/>
              </w:rPr>
              <w:t>万平方米。</w:t>
            </w:r>
          </w:p>
          <w:p w14:paraId="243CF946" w14:textId="77777777" w:rsidR="00206F2E" w:rsidRDefault="00206F2E" w:rsidP="00B12428">
            <w:pPr>
              <w:jc w:val="left"/>
              <w:rPr>
                <w:b/>
                <w:color w:val="000000"/>
              </w:rPr>
            </w:pPr>
            <w:r>
              <w:rPr>
                <w:rFonts w:ascii="宋体" w:hAnsi="宋体"/>
                <w:szCs w:val="21"/>
              </w:rPr>
              <w:t>构件抗震性能和结构抗震效率显著提升。</w:t>
            </w:r>
          </w:p>
        </w:tc>
      </w:tr>
      <w:tr w:rsidR="00206F2E" w14:paraId="3D28AD69" w14:textId="77777777" w:rsidTr="00B12428">
        <w:trPr>
          <w:trHeight w:val="499"/>
          <w:jc w:val="center"/>
        </w:trPr>
        <w:tc>
          <w:tcPr>
            <w:tcW w:w="524" w:type="dxa"/>
            <w:vAlign w:val="center"/>
          </w:tcPr>
          <w:p w14:paraId="24AF6D17" w14:textId="77777777" w:rsidR="00206F2E" w:rsidRDefault="00206F2E" w:rsidP="00B12428">
            <w:pPr>
              <w:jc w:val="center"/>
              <w:rPr>
                <w:b/>
                <w:color w:val="000000"/>
              </w:rPr>
            </w:pPr>
            <w:r>
              <w:rPr>
                <w:rFonts w:ascii="宋体" w:hAnsi="宋体"/>
                <w:szCs w:val="21"/>
              </w:rPr>
              <w:t>4</w:t>
            </w:r>
          </w:p>
        </w:tc>
        <w:tc>
          <w:tcPr>
            <w:tcW w:w="1133" w:type="dxa"/>
            <w:vAlign w:val="center"/>
          </w:tcPr>
          <w:p w14:paraId="78F8D229" w14:textId="77777777" w:rsidR="00206F2E" w:rsidRDefault="00206F2E" w:rsidP="00B12428">
            <w:pPr>
              <w:jc w:val="left"/>
              <w:rPr>
                <w:b/>
                <w:color w:val="000000"/>
              </w:rPr>
            </w:pPr>
            <w:r>
              <w:rPr>
                <w:rFonts w:ascii="宋体" w:hAnsi="宋体"/>
                <w:szCs w:val="21"/>
              </w:rPr>
              <w:t>华东建筑设计研究院有限公司</w:t>
            </w:r>
          </w:p>
        </w:tc>
        <w:tc>
          <w:tcPr>
            <w:tcW w:w="1133" w:type="dxa"/>
            <w:vAlign w:val="center"/>
          </w:tcPr>
          <w:p w14:paraId="7CA361AE" w14:textId="77777777" w:rsidR="00206F2E" w:rsidRDefault="00206F2E" w:rsidP="00B12428">
            <w:pPr>
              <w:jc w:val="left"/>
              <w:rPr>
                <w:b/>
                <w:color w:val="000000"/>
              </w:rPr>
            </w:pPr>
            <w:r>
              <w:rPr>
                <w:rFonts w:ascii="宋体" w:hAnsi="宋体"/>
                <w:szCs w:val="21"/>
              </w:rPr>
              <w:t>应用情况说明</w:t>
            </w:r>
          </w:p>
        </w:tc>
        <w:tc>
          <w:tcPr>
            <w:tcW w:w="1843" w:type="dxa"/>
            <w:vAlign w:val="center"/>
          </w:tcPr>
          <w:p w14:paraId="22E75AE8" w14:textId="77777777" w:rsidR="00206F2E" w:rsidRDefault="00206F2E" w:rsidP="00B12428">
            <w:pPr>
              <w:jc w:val="left"/>
              <w:rPr>
                <w:b/>
                <w:color w:val="000000"/>
              </w:rPr>
            </w:pPr>
            <w:r>
              <w:rPr>
                <w:rFonts w:ascii="宋体" w:hAnsi="宋体"/>
                <w:szCs w:val="21"/>
              </w:rPr>
              <w:t>附件</w:t>
            </w:r>
            <w:r>
              <w:rPr>
                <w:rFonts w:ascii="宋体" w:hAnsi="宋体"/>
                <w:szCs w:val="21"/>
              </w:rPr>
              <w:t>19.</w:t>
            </w:r>
            <w:r>
              <w:rPr>
                <w:rFonts w:ascii="宋体" w:hAnsi="宋体"/>
                <w:szCs w:val="21"/>
              </w:rPr>
              <w:t>应用证明</w:t>
            </w:r>
            <w:r>
              <w:rPr>
                <w:rFonts w:ascii="宋体" w:hAnsi="宋体"/>
                <w:szCs w:val="21"/>
              </w:rPr>
              <w:t>-</w:t>
            </w:r>
            <w:r>
              <w:rPr>
                <w:rFonts w:ascii="宋体" w:hAnsi="宋体"/>
                <w:szCs w:val="21"/>
              </w:rPr>
              <w:t>苏州中南中心等</w:t>
            </w:r>
            <w:r>
              <w:rPr>
                <w:rFonts w:ascii="宋体" w:hAnsi="宋体"/>
                <w:szCs w:val="21"/>
              </w:rPr>
              <w:t>7</w:t>
            </w:r>
            <w:r>
              <w:rPr>
                <w:rFonts w:ascii="宋体" w:hAnsi="宋体"/>
                <w:szCs w:val="21"/>
              </w:rPr>
              <w:t>项</w:t>
            </w:r>
          </w:p>
        </w:tc>
        <w:tc>
          <w:tcPr>
            <w:tcW w:w="1559" w:type="dxa"/>
            <w:vAlign w:val="center"/>
          </w:tcPr>
          <w:p w14:paraId="20973227" w14:textId="77777777" w:rsidR="00206F2E" w:rsidRDefault="00206F2E" w:rsidP="00B12428">
            <w:pPr>
              <w:jc w:val="left"/>
              <w:rPr>
                <w:b/>
                <w:color w:val="000000"/>
              </w:rPr>
            </w:pPr>
            <w:r>
              <w:rPr>
                <w:rFonts w:ascii="宋体" w:hAnsi="宋体"/>
                <w:szCs w:val="21"/>
              </w:rPr>
              <w:t>华东建筑设计研究院有限公司</w:t>
            </w:r>
          </w:p>
        </w:tc>
        <w:tc>
          <w:tcPr>
            <w:tcW w:w="1421" w:type="dxa"/>
            <w:vAlign w:val="center"/>
          </w:tcPr>
          <w:p w14:paraId="636BBAA9" w14:textId="77777777" w:rsidR="00206F2E" w:rsidRDefault="00206F2E" w:rsidP="00B12428">
            <w:pPr>
              <w:jc w:val="left"/>
              <w:rPr>
                <w:b/>
                <w:color w:val="000000"/>
              </w:rPr>
            </w:pPr>
            <w:r>
              <w:rPr>
                <w:rFonts w:ascii="宋体" w:hAnsi="宋体"/>
                <w:szCs w:val="21"/>
              </w:rPr>
              <w:t>2012-01-01</w:t>
            </w:r>
          </w:p>
        </w:tc>
        <w:tc>
          <w:tcPr>
            <w:tcW w:w="1743" w:type="dxa"/>
            <w:vAlign w:val="center"/>
          </w:tcPr>
          <w:p w14:paraId="36E4E3F3" w14:textId="77777777" w:rsidR="00206F2E" w:rsidRDefault="00206F2E" w:rsidP="00B12428">
            <w:pPr>
              <w:jc w:val="left"/>
              <w:rPr>
                <w:b/>
                <w:color w:val="000000"/>
              </w:rPr>
            </w:pPr>
            <w:r>
              <w:rPr>
                <w:rFonts w:ascii="宋体" w:hAnsi="宋体"/>
                <w:szCs w:val="21"/>
              </w:rPr>
              <w:t>苏州中南、大连绿地、成都绿地、合肥恒大、合肥宝能、昆明春之眼、南京绿地，</w:t>
            </w:r>
            <w:r>
              <w:rPr>
                <w:rFonts w:ascii="宋体" w:hAnsi="宋体"/>
                <w:szCs w:val="21"/>
              </w:rPr>
              <w:t xml:space="preserve">7 </w:t>
            </w:r>
            <w:r>
              <w:rPr>
                <w:rFonts w:ascii="宋体" w:hAnsi="宋体"/>
                <w:szCs w:val="21"/>
              </w:rPr>
              <w:t>项，</w:t>
            </w:r>
            <w:r>
              <w:rPr>
                <w:rFonts w:ascii="宋体" w:hAnsi="宋体"/>
                <w:szCs w:val="21"/>
              </w:rPr>
              <w:t>198.7</w:t>
            </w:r>
            <w:r>
              <w:rPr>
                <w:rFonts w:ascii="宋体" w:hAnsi="宋体"/>
                <w:szCs w:val="21"/>
              </w:rPr>
              <w:t>万平方米。</w:t>
            </w:r>
          </w:p>
          <w:p w14:paraId="0609B31A" w14:textId="77777777" w:rsidR="00206F2E" w:rsidRDefault="00206F2E" w:rsidP="00B12428">
            <w:pPr>
              <w:jc w:val="left"/>
              <w:rPr>
                <w:b/>
                <w:color w:val="000000"/>
              </w:rPr>
            </w:pPr>
            <w:r>
              <w:rPr>
                <w:rFonts w:ascii="宋体" w:hAnsi="宋体"/>
                <w:szCs w:val="21"/>
              </w:rPr>
              <w:t>构件抗震性能和结构抗震效率显著提升。</w:t>
            </w:r>
          </w:p>
        </w:tc>
      </w:tr>
      <w:tr w:rsidR="00206F2E" w14:paraId="433927DA" w14:textId="77777777" w:rsidTr="00B12428">
        <w:trPr>
          <w:trHeight w:val="499"/>
          <w:jc w:val="center"/>
        </w:trPr>
        <w:tc>
          <w:tcPr>
            <w:tcW w:w="524" w:type="dxa"/>
            <w:vAlign w:val="center"/>
          </w:tcPr>
          <w:p w14:paraId="5C915B20" w14:textId="77777777" w:rsidR="00206F2E" w:rsidRDefault="00206F2E" w:rsidP="00B12428">
            <w:pPr>
              <w:jc w:val="center"/>
              <w:rPr>
                <w:b/>
                <w:color w:val="000000"/>
              </w:rPr>
            </w:pPr>
            <w:r>
              <w:rPr>
                <w:rFonts w:ascii="宋体" w:hAnsi="宋体"/>
                <w:szCs w:val="21"/>
              </w:rPr>
              <w:t>5</w:t>
            </w:r>
          </w:p>
        </w:tc>
        <w:tc>
          <w:tcPr>
            <w:tcW w:w="1133" w:type="dxa"/>
            <w:vAlign w:val="center"/>
          </w:tcPr>
          <w:p w14:paraId="4F61CD7D" w14:textId="77777777" w:rsidR="00206F2E" w:rsidRDefault="00206F2E" w:rsidP="00B12428">
            <w:pPr>
              <w:jc w:val="left"/>
              <w:rPr>
                <w:b/>
                <w:color w:val="000000"/>
              </w:rPr>
            </w:pPr>
            <w:r>
              <w:rPr>
                <w:rFonts w:ascii="宋体" w:hAnsi="宋体"/>
                <w:szCs w:val="21"/>
              </w:rPr>
              <w:t>北京市建筑设计研究院有限公司</w:t>
            </w:r>
          </w:p>
        </w:tc>
        <w:tc>
          <w:tcPr>
            <w:tcW w:w="1133" w:type="dxa"/>
            <w:vAlign w:val="center"/>
          </w:tcPr>
          <w:p w14:paraId="76151FB4" w14:textId="77777777" w:rsidR="00206F2E" w:rsidRDefault="00206F2E" w:rsidP="00B12428">
            <w:pPr>
              <w:jc w:val="left"/>
              <w:rPr>
                <w:b/>
                <w:color w:val="000000"/>
              </w:rPr>
            </w:pPr>
            <w:r>
              <w:rPr>
                <w:rFonts w:ascii="宋体" w:hAnsi="宋体"/>
                <w:szCs w:val="21"/>
              </w:rPr>
              <w:t>应用情况说明</w:t>
            </w:r>
          </w:p>
        </w:tc>
        <w:tc>
          <w:tcPr>
            <w:tcW w:w="1843" w:type="dxa"/>
            <w:vAlign w:val="center"/>
          </w:tcPr>
          <w:p w14:paraId="236E40CA" w14:textId="77777777" w:rsidR="00206F2E" w:rsidRDefault="00206F2E" w:rsidP="00B12428">
            <w:pPr>
              <w:jc w:val="left"/>
              <w:rPr>
                <w:b/>
                <w:color w:val="000000"/>
              </w:rPr>
            </w:pPr>
            <w:r>
              <w:rPr>
                <w:rFonts w:ascii="宋体" w:hAnsi="宋体"/>
                <w:szCs w:val="21"/>
              </w:rPr>
              <w:t>附件</w:t>
            </w:r>
            <w:r>
              <w:rPr>
                <w:rFonts w:ascii="宋体" w:hAnsi="宋体"/>
                <w:szCs w:val="21"/>
              </w:rPr>
              <w:t>20.</w:t>
            </w:r>
            <w:r>
              <w:rPr>
                <w:rFonts w:ascii="宋体" w:hAnsi="宋体"/>
                <w:szCs w:val="21"/>
              </w:rPr>
              <w:t>应用证明</w:t>
            </w:r>
            <w:r>
              <w:rPr>
                <w:rFonts w:ascii="宋体" w:hAnsi="宋体"/>
                <w:szCs w:val="21"/>
              </w:rPr>
              <w:t>-</w:t>
            </w:r>
            <w:r>
              <w:rPr>
                <w:rFonts w:ascii="宋体" w:hAnsi="宋体"/>
                <w:szCs w:val="21"/>
              </w:rPr>
              <w:t>北京新光大中心三期等</w:t>
            </w:r>
            <w:r>
              <w:rPr>
                <w:rFonts w:ascii="宋体" w:hAnsi="宋体"/>
                <w:szCs w:val="21"/>
              </w:rPr>
              <w:t>4</w:t>
            </w:r>
            <w:r>
              <w:rPr>
                <w:rFonts w:ascii="宋体" w:hAnsi="宋体"/>
                <w:szCs w:val="21"/>
              </w:rPr>
              <w:t>项</w:t>
            </w:r>
          </w:p>
        </w:tc>
        <w:tc>
          <w:tcPr>
            <w:tcW w:w="1559" w:type="dxa"/>
            <w:vAlign w:val="center"/>
          </w:tcPr>
          <w:p w14:paraId="57B85DB9" w14:textId="77777777" w:rsidR="00206F2E" w:rsidRDefault="00206F2E" w:rsidP="00B12428">
            <w:pPr>
              <w:jc w:val="left"/>
              <w:rPr>
                <w:b/>
                <w:color w:val="000000"/>
              </w:rPr>
            </w:pPr>
            <w:r>
              <w:rPr>
                <w:rFonts w:ascii="宋体" w:hAnsi="宋体"/>
                <w:szCs w:val="21"/>
              </w:rPr>
              <w:t>北京市建筑设计研究院有限公司</w:t>
            </w:r>
          </w:p>
        </w:tc>
        <w:tc>
          <w:tcPr>
            <w:tcW w:w="1421" w:type="dxa"/>
            <w:vAlign w:val="center"/>
          </w:tcPr>
          <w:p w14:paraId="56F061F7" w14:textId="77777777" w:rsidR="00206F2E" w:rsidRDefault="00206F2E" w:rsidP="00B12428">
            <w:pPr>
              <w:jc w:val="left"/>
              <w:rPr>
                <w:b/>
                <w:color w:val="000000"/>
              </w:rPr>
            </w:pPr>
            <w:r>
              <w:rPr>
                <w:rFonts w:ascii="宋体" w:hAnsi="宋体"/>
                <w:szCs w:val="21"/>
              </w:rPr>
              <w:t>2011-07-01</w:t>
            </w:r>
          </w:p>
        </w:tc>
        <w:tc>
          <w:tcPr>
            <w:tcW w:w="1743" w:type="dxa"/>
            <w:vAlign w:val="center"/>
          </w:tcPr>
          <w:p w14:paraId="5EEB1FD0" w14:textId="77777777" w:rsidR="00206F2E" w:rsidRDefault="00206F2E" w:rsidP="00B12428">
            <w:pPr>
              <w:jc w:val="left"/>
              <w:rPr>
                <w:b/>
                <w:color w:val="000000"/>
              </w:rPr>
            </w:pPr>
            <w:r>
              <w:rPr>
                <w:rFonts w:ascii="宋体" w:hAnsi="宋体"/>
                <w:szCs w:val="21"/>
              </w:rPr>
              <w:t>北京新光大中心塔楼，北京保利国际广场</w:t>
            </w:r>
            <w:r>
              <w:rPr>
                <w:rFonts w:ascii="宋体" w:hAnsi="宋体"/>
                <w:szCs w:val="21"/>
              </w:rPr>
              <w:t>T1</w:t>
            </w:r>
            <w:r>
              <w:rPr>
                <w:rFonts w:ascii="宋体" w:hAnsi="宋体"/>
                <w:szCs w:val="21"/>
              </w:rPr>
              <w:t>塔楼，北京中宏大</w:t>
            </w:r>
            <w:r>
              <w:rPr>
                <w:rFonts w:ascii="宋体" w:hAnsi="宋体"/>
                <w:szCs w:val="21"/>
              </w:rPr>
              <w:lastRenderedPageBreak/>
              <w:t>厦，深圳信通金融大厦，</w:t>
            </w:r>
            <w:r>
              <w:rPr>
                <w:rFonts w:ascii="宋体" w:hAnsi="宋体"/>
                <w:szCs w:val="21"/>
              </w:rPr>
              <w:t>4</w:t>
            </w:r>
            <w:r>
              <w:rPr>
                <w:rFonts w:ascii="宋体" w:hAnsi="宋体"/>
                <w:szCs w:val="21"/>
              </w:rPr>
              <w:t>项，</w:t>
            </w:r>
            <w:r>
              <w:rPr>
                <w:rFonts w:ascii="宋体" w:hAnsi="宋体"/>
                <w:szCs w:val="21"/>
              </w:rPr>
              <w:t>44.76</w:t>
            </w:r>
            <w:r>
              <w:rPr>
                <w:rFonts w:ascii="宋体" w:hAnsi="宋体"/>
                <w:szCs w:val="21"/>
              </w:rPr>
              <w:t>万平方米。</w:t>
            </w:r>
          </w:p>
          <w:p w14:paraId="7D305BA8" w14:textId="77777777" w:rsidR="00206F2E" w:rsidRDefault="00206F2E" w:rsidP="00B12428">
            <w:pPr>
              <w:jc w:val="left"/>
              <w:rPr>
                <w:b/>
                <w:color w:val="000000"/>
              </w:rPr>
            </w:pPr>
            <w:r>
              <w:rPr>
                <w:rFonts w:ascii="宋体" w:hAnsi="宋体"/>
                <w:szCs w:val="21"/>
              </w:rPr>
              <w:t>构件抗震性能和结构抗震效率显著提升。</w:t>
            </w:r>
          </w:p>
        </w:tc>
      </w:tr>
      <w:tr w:rsidR="00206F2E" w14:paraId="5C24A8A0" w14:textId="77777777" w:rsidTr="00B12428">
        <w:trPr>
          <w:trHeight w:val="499"/>
          <w:jc w:val="center"/>
        </w:trPr>
        <w:tc>
          <w:tcPr>
            <w:tcW w:w="524" w:type="dxa"/>
            <w:vAlign w:val="center"/>
          </w:tcPr>
          <w:p w14:paraId="02BABEB9" w14:textId="77777777" w:rsidR="00206F2E" w:rsidRDefault="00206F2E" w:rsidP="00B12428">
            <w:pPr>
              <w:jc w:val="center"/>
              <w:rPr>
                <w:b/>
                <w:color w:val="000000"/>
              </w:rPr>
            </w:pPr>
            <w:r>
              <w:rPr>
                <w:rFonts w:ascii="宋体" w:hAnsi="宋体"/>
                <w:szCs w:val="21"/>
              </w:rPr>
              <w:lastRenderedPageBreak/>
              <w:t>6</w:t>
            </w:r>
          </w:p>
        </w:tc>
        <w:tc>
          <w:tcPr>
            <w:tcW w:w="1133" w:type="dxa"/>
            <w:vAlign w:val="center"/>
          </w:tcPr>
          <w:p w14:paraId="51338198" w14:textId="77777777" w:rsidR="00206F2E" w:rsidRDefault="00206F2E" w:rsidP="00B12428">
            <w:pPr>
              <w:jc w:val="left"/>
              <w:rPr>
                <w:b/>
                <w:color w:val="000000"/>
              </w:rPr>
            </w:pPr>
            <w:r>
              <w:rPr>
                <w:rFonts w:ascii="宋体" w:hAnsi="宋体"/>
                <w:szCs w:val="21"/>
              </w:rPr>
              <w:t>华东建筑设计研究院有限公司</w:t>
            </w:r>
          </w:p>
        </w:tc>
        <w:tc>
          <w:tcPr>
            <w:tcW w:w="1133" w:type="dxa"/>
            <w:vAlign w:val="center"/>
          </w:tcPr>
          <w:p w14:paraId="3FFF7B83" w14:textId="77777777" w:rsidR="00206F2E" w:rsidRDefault="00206F2E" w:rsidP="00B12428">
            <w:pPr>
              <w:jc w:val="left"/>
              <w:rPr>
                <w:b/>
                <w:color w:val="000000"/>
              </w:rPr>
            </w:pPr>
            <w:r>
              <w:rPr>
                <w:rFonts w:ascii="宋体" w:hAnsi="宋体"/>
                <w:szCs w:val="21"/>
              </w:rPr>
              <w:t>应用情况说明</w:t>
            </w:r>
          </w:p>
        </w:tc>
        <w:tc>
          <w:tcPr>
            <w:tcW w:w="1843" w:type="dxa"/>
            <w:vAlign w:val="center"/>
          </w:tcPr>
          <w:p w14:paraId="47323285" w14:textId="77777777" w:rsidR="00206F2E" w:rsidRDefault="00206F2E" w:rsidP="00B12428">
            <w:pPr>
              <w:jc w:val="left"/>
              <w:rPr>
                <w:b/>
                <w:color w:val="000000"/>
              </w:rPr>
            </w:pPr>
            <w:r>
              <w:rPr>
                <w:rFonts w:ascii="宋体" w:hAnsi="宋体"/>
                <w:szCs w:val="21"/>
              </w:rPr>
              <w:t>附件</w:t>
            </w:r>
            <w:r>
              <w:rPr>
                <w:rFonts w:ascii="宋体" w:hAnsi="宋体"/>
                <w:szCs w:val="21"/>
              </w:rPr>
              <w:t>21.</w:t>
            </w:r>
            <w:r>
              <w:rPr>
                <w:rFonts w:ascii="宋体" w:hAnsi="宋体"/>
                <w:szCs w:val="21"/>
              </w:rPr>
              <w:t>应用证明</w:t>
            </w:r>
            <w:r>
              <w:rPr>
                <w:rFonts w:ascii="宋体" w:hAnsi="宋体"/>
                <w:szCs w:val="21"/>
              </w:rPr>
              <w:t>-</w:t>
            </w:r>
            <w:r>
              <w:rPr>
                <w:rFonts w:ascii="宋体" w:hAnsi="宋体"/>
                <w:szCs w:val="21"/>
              </w:rPr>
              <w:t>深圳中信金融</w:t>
            </w:r>
            <w:r>
              <w:rPr>
                <w:rFonts w:ascii="宋体" w:hAnsi="宋体"/>
                <w:szCs w:val="21"/>
              </w:rPr>
              <w:t>T1</w:t>
            </w:r>
            <w:r>
              <w:rPr>
                <w:rFonts w:ascii="宋体" w:hAnsi="宋体"/>
                <w:szCs w:val="21"/>
              </w:rPr>
              <w:t>、</w:t>
            </w:r>
            <w:r>
              <w:rPr>
                <w:rFonts w:ascii="宋体" w:hAnsi="宋体"/>
                <w:szCs w:val="21"/>
              </w:rPr>
              <w:t>T2</w:t>
            </w:r>
            <w:r>
              <w:rPr>
                <w:rFonts w:ascii="宋体" w:hAnsi="宋体"/>
                <w:szCs w:val="21"/>
              </w:rPr>
              <w:t>塔楼</w:t>
            </w:r>
          </w:p>
        </w:tc>
        <w:tc>
          <w:tcPr>
            <w:tcW w:w="1559" w:type="dxa"/>
            <w:vAlign w:val="center"/>
          </w:tcPr>
          <w:p w14:paraId="6BC901AA" w14:textId="77777777" w:rsidR="00206F2E" w:rsidRDefault="00206F2E" w:rsidP="00B12428">
            <w:pPr>
              <w:jc w:val="left"/>
              <w:rPr>
                <w:b/>
                <w:color w:val="000000"/>
              </w:rPr>
            </w:pPr>
            <w:r>
              <w:rPr>
                <w:rFonts w:ascii="宋体" w:hAnsi="宋体"/>
                <w:szCs w:val="21"/>
              </w:rPr>
              <w:t>华东建筑设计研究院有限公司</w:t>
            </w:r>
          </w:p>
        </w:tc>
        <w:tc>
          <w:tcPr>
            <w:tcW w:w="1421" w:type="dxa"/>
            <w:vAlign w:val="center"/>
          </w:tcPr>
          <w:p w14:paraId="1951BF6F" w14:textId="77777777" w:rsidR="00206F2E" w:rsidRDefault="00206F2E" w:rsidP="00B12428">
            <w:pPr>
              <w:jc w:val="left"/>
              <w:rPr>
                <w:b/>
                <w:color w:val="000000"/>
              </w:rPr>
            </w:pPr>
            <w:r>
              <w:rPr>
                <w:rFonts w:ascii="宋体" w:hAnsi="宋体"/>
                <w:szCs w:val="21"/>
              </w:rPr>
              <w:t>2020-03-01</w:t>
            </w:r>
          </w:p>
        </w:tc>
        <w:tc>
          <w:tcPr>
            <w:tcW w:w="1743" w:type="dxa"/>
            <w:vAlign w:val="center"/>
          </w:tcPr>
          <w:p w14:paraId="7029D5B8" w14:textId="77777777" w:rsidR="00206F2E" w:rsidRDefault="00206F2E" w:rsidP="00B12428">
            <w:pPr>
              <w:jc w:val="left"/>
              <w:rPr>
                <w:b/>
                <w:color w:val="000000"/>
              </w:rPr>
            </w:pPr>
            <w:r>
              <w:rPr>
                <w:rFonts w:ascii="宋体" w:hAnsi="宋体"/>
                <w:szCs w:val="21"/>
              </w:rPr>
              <w:t>中心金融中心</w:t>
            </w:r>
            <w:r>
              <w:rPr>
                <w:rFonts w:ascii="宋体" w:hAnsi="宋体"/>
                <w:szCs w:val="21"/>
              </w:rPr>
              <w:t>T1</w:t>
            </w:r>
            <w:r>
              <w:rPr>
                <w:rFonts w:ascii="宋体" w:hAnsi="宋体"/>
                <w:szCs w:val="21"/>
              </w:rPr>
              <w:t>塔楼，中心金融中心</w:t>
            </w:r>
            <w:r>
              <w:rPr>
                <w:rFonts w:ascii="宋体" w:hAnsi="宋体"/>
                <w:szCs w:val="21"/>
              </w:rPr>
              <w:t>T2</w:t>
            </w:r>
            <w:r>
              <w:rPr>
                <w:rFonts w:ascii="宋体" w:hAnsi="宋体"/>
                <w:szCs w:val="21"/>
              </w:rPr>
              <w:t>塔楼，</w:t>
            </w:r>
            <w:r>
              <w:rPr>
                <w:rFonts w:ascii="宋体" w:hAnsi="宋体"/>
                <w:szCs w:val="21"/>
              </w:rPr>
              <w:t>2</w:t>
            </w:r>
            <w:r>
              <w:rPr>
                <w:rFonts w:ascii="宋体" w:hAnsi="宋体"/>
                <w:szCs w:val="21"/>
              </w:rPr>
              <w:t>项，</w:t>
            </w:r>
            <w:r>
              <w:rPr>
                <w:rFonts w:ascii="宋体" w:hAnsi="宋体"/>
                <w:szCs w:val="21"/>
              </w:rPr>
              <w:t>24.7</w:t>
            </w:r>
            <w:r>
              <w:rPr>
                <w:rFonts w:ascii="宋体" w:hAnsi="宋体"/>
                <w:szCs w:val="21"/>
              </w:rPr>
              <w:t>万平方米。</w:t>
            </w:r>
          </w:p>
          <w:p w14:paraId="0FF8F03A" w14:textId="77777777" w:rsidR="00206F2E" w:rsidRDefault="00206F2E" w:rsidP="00B12428">
            <w:pPr>
              <w:jc w:val="left"/>
              <w:rPr>
                <w:b/>
                <w:color w:val="000000"/>
              </w:rPr>
            </w:pPr>
            <w:r>
              <w:rPr>
                <w:rFonts w:ascii="宋体" w:hAnsi="宋体"/>
                <w:szCs w:val="21"/>
              </w:rPr>
              <w:t>构件抗震性能和结构抗震效率显著提升。</w:t>
            </w:r>
          </w:p>
        </w:tc>
      </w:tr>
      <w:tr w:rsidR="00206F2E" w14:paraId="6BEA6CAA" w14:textId="77777777" w:rsidTr="00B12428">
        <w:trPr>
          <w:trHeight w:val="499"/>
          <w:jc w:val="center"/>
        </w:trPr>
        <w:tc>
          <w:tcPr>
            <w:tcW w:w="524" w:type="dxa"/>
            <w:vAlign w:val="center"/>
          </w:tcPr>
          <w:p w14:paraId="0565EDE0" w14:textId="77777777" w:rsidR="00206F2E" w:rsidRDefault="00206F2E" w:rsidP="00B12428">
            <w:pPr>
              <w:jc w:val="center"/>
              <w:rPr>
                <w:b/>
                <w:color w:val="000000"/>
              </w:rPr>
            </w:pPr>
            <w:r>
              <w:rPr>
                <w:rFonts w:ascii="宋体" w:hAnsi="宋体"/>
                <w:szCs w:val="21"/>
              </w:rPr>
              <w:t>7</w:t>
            </w:r>
          </w:p>
        </w:tc>
        <w:tc>
          <w:tcPr>
            <w:tcW w:w="1133" w:type="dxa"/>
            <w:vAlign w:val="center"/>
          </w:tcPr>
          <w:p w14:paraId="3263657F" w14:textId="77777777" w:rsidR="00206F2E" w:rsidRDefault="00206F2E" w:rsidP="00B12428">
            <w:pPr>
              <w:jc w:val="left"/>
              <w:rPr>
                <w:b/>
                <w:color w:val="000000"/>
              </w:rPr>
            </w:pPr>
            <w:r>
              <w:rPr>
                <w:rFonts w:ascii="宋体" w:hAnsi="宋体"/>
                <w:szCs w:val="21"/>
              </w:rPr>
              <w:t>北京市建筑设计研究院有限公司</w:t>
            </w:r>
          </w:p>
        </w:tc>
        <w:tc>
          <w:tcPr>
            <w:tcW w:w="1133" w:type="dxa"/>
            <w:vAlign w:val="center"/>
          </w:tcPr>
          <w:p w14:paraId="2A3978AD" w14:textId="77777777" w:rsidR="00206F2E" w:rsidRDefault="00206F2E" w:rsidP="00B12428">
            <w:pPr>
              <w:jc w:val="left"/>
              <w:rPr>
                <w:b/>
                <w:color w:val="000000"/>
              </w:rPr>
            </w:pPr>
            <w:r>
              <w:rPr>
                <w:rFonts w:ascii="宋体" w:hAnsi="宋体"/>
                <w:szCs w:val="21"/>
              </w:rPr>
              <w:t>应用情况说明</w:t>
            </w:r>
          </w:p>
        </w:tc>
        <w:tc>
          <w:tcPr>
            <w:tcW w:w="1843" w:type="dxa"/>
            <w:vAlign w:val="center"/>
          </w:tcPr>
          <w:p w14:paraId="79D75FE2" w14:textId="77777777" w:rsidR="00206F2E" w:rsidRDefault="00206F2E" w:rsidP="00B12428">
            <w:pPr>
              <w:jc w:val="left"/>
              <w:rPr>
                <w:b/>
                <w:color w:val="000000"/>
              </w:rPr>
            </w:pPr>
            <w:r>
              <w:rPr>
                <w:rFonts w:ascii="宋体" w:hAnsi="宋体"/>
                <w:szCs w:val="21"/>
              </w:rPr>
              <w:t>附件</w:t>
            </w:r>
            <w:r>
              <w:rPr>
                <w:rFonts w:ascii="宋体" w:hAnsi="宋体"/>
                <w:szCs w:val="21"/>
              </w:rPr>
              <w:t>22.</w:t>
            </w:r>
            <w:r>
              <w:rPr>
                <w:rFonts w:ascii="宋体" w:hAnsi="宋体"/>
                <w:szCs w:val="21"/>
              </w:rPr>
              <w:t>应用证明</w:t>
            </w:r>
            <w:r>
              <w:rPr>
                <w:rFonts w:ascii="宋体" w:hAnsi="宋体"/>
                <w:szCs w:val="21"/>
              </w:rPr>
              <w:t>-</w:t>
            </w:r>
            <w:r>
              <w:rPr>
                <w:rFonts w:ascii="宋体" w:hAnsi="宋体"/>
                <w:szCs w:val="21"/>
              </w:rPr>
              <w:t>北京未来科技城等</w:t>
            </w:r>
            <w:r>
              <w:rPr>
                <w:rFonts w:ascii="宋体" w:hAnsi="宋体"/>
                <w:szCs w:val="21"/>
              </w:rPr>
              <w:t>3</w:t>
            </w:r>
            <w:r>
              <w:rPr>
                <w:rFonts w:ascii="宋体" w:hAnsi="宋体"/>
                <w:szCs w:val="21"/>
              </w:rPr>
              <w:t>项</w:t>
            </w:r>
          </w:p>
        </w:tc>
        <w:tc>
          <w:tcPr>
            <w:tcW w:w="1559" w:type="dxa"/>
            <w:vAlign w:val="center"/>
          </w:tcPr>
          <w:p w14:paraId="5686558A" w14:textId="77777777" w:rsidR="00206F2E" w:rsidRDefault="00206F2E" w:rsidP="00B12428">
            <w:pPr>
              <w:jc w:val="left"/>
              <w:rPr>
                <w:b/>
                <w:color w:val="000000"/>
              </w:rPr>
            </w:pPr>
            <w:r>
              <w:rPr>
                <w:rFonts w:ascii="宋体" w:hAnsi="宋体"/>
                <w:szCs w:val="21"/>
              </w:rPr>
              <w:t>北京市建筑设计研究院有限公司</w:t>
            </w:r>
          </w:p>
        </w:tc>
        <w:tc>
          <w:tcPr>
            <w:tcW w:w="1421" w:type="dxa"/>
            <w:vAlign w:val="center"/>
          </w:tcPr>
          <w:p w14:paraId="7A8C7375" w14:textId="77777777" w:rsidR="00206F2E" w:rsidRDefault="00206F2E" w:rsidP="00B12428">
            <w:pPr>
              <w:jc w:val="left"/>
              <w:rPr>
                <w:b/>
                <w:color w:val="000000"/>
              </w:rPr>
            </w:pPr>
            <w:r>
              <w:rPr>
                <w:rFonts w:ascii="宋体" w:hAnsi="宋体"/>
                <w:szCs w:val="21"/>
              </w:rPr>
              <w:t>2013-01-01</w:t>
            </w:r>
          </w:p>
        </w:tc>
        <w:tc>
          <w:tcPr>
            <w:tcW w:w="1743" w:type="dxa"/>
            <w:vAlign w:val="center"/>
          </w:tcPr>
          <w:p w14:paraId="79365805" w14:textId="77777777" w:rsidR="00206F2E" w:rsidRDefault="00206F2E" w:rsidP="00B12428">
            <w:pPr>
              <w:jc w:val="left"/>
              <w:rPr>
                <w:b/>
                <w:color w:val="000000"/>
              </w:rPr>
            </w:pPr>
            <w:r>
              <w:rPr>
                <w:rFonts w:ascii="宋体" w:hAnsi="宋体"/>
                <w:szCs w:val="21"/>
              </w:rPr>
              <w:t>北京未来科技城五连体，北京丽泽</w:t>
            </w:r>
            <w:r>
              <w:rPr>
                <w:rFonts w:ascii="宋体" w:hAnsi="宋体"/>
                <w:szCs w:val="21"/>
              </w:rPr>
              <w:t>SOHO</w:t>
            </w:r>
            <w:r>
              <w:rPr>
                <w:rFonts w:ascii="宋体" w:hAnsi="宋体"/>
                <w:szCs w:val="21"/>
              </w:rPr>
              <w:t>办公楼两连体，北京新光大中心二期双塔楼，</w:t>
            </w:r>
            <w:r>
              <w:rPr>
                <w:rFonts w:ascii="宋体" w:hAnsi="宋体"/>
                <w:szCs w:val="21"/>
              </w:rPr>
              <w:t>3</w:t>
            </w:r>
            <w:r>
              <w:rPr>
                <w:rFonts w:ascii="宋体" w:hAnsi="宋体"/>
                <w:szCs w:val="21"/>
              </w:rPr>
              <w:t>项，</w:t>
            </w:r>
            <w:r>
              <w:rPr>
                <w:rFonts w:ascii="宋体" w:hAnsi="宋体"/>
                <w:szCs w:val="21"/>
              </w:rPr>
              <w:t>77.56</w:t>
            </w:r>
            <w:r>
              <w:rPr>
                <w:rFonts w:ascii="宋体" w:hAnsi="宋体"/>
                <w:szCs w:val="21"/>
              </w:rPr>
              <w:t>万平方米。</w:t>
            </w:r>
          </w:p>
          <w:p w14:paraId="34DBB639" w14:textId="77777777" w:rsidR="00206F2E" w:rsidRDefault="00206F2E" w:rsidP="00B12428">
            <w:pPr>
              <w:jc w:val="left"/>
              <w:rPr>
                <w:b/>
                <w:color w:val="000000"/>
              </w:rPr>
            </w:pPr>
            <w:r>
              <w:rPr>
                <w:rFonts w:ascii="宋体" w:hAnsi="宋体"/>
                <w:szCs w:val="21"/>
              </w:rPr>
              <w:t>构件抗震性能和结构抗震效率显著提升。</w:t>
            </w:r>
          </w:p>
        </w:tc>
      </w:tr>
      <w:tr w:rsidR="00206F2E" w14:paraId="7D91520F" w14:textId="77777777" w:rsidTr="00B12428">
        <w:trPr>
          <w:trHeight w:val="499"/>
          <w:jc w:val="center"/>
        </w:trPr>
        <w:tc>
          <w:tcPr>
            <w:tcW w:w="524" w:type="dxa"/>
            <w:vAlign w:val="center"/>
          </w:tcPr>
          <w:p w14:paraId="1B57AC4C" w14:textId="77777777" w:rsidR="00206F2E" w:rsidRDefault="00206F2E" w:rsidP="00B12428">
            <w:pPr>
              <w:jc w:val="center"/>
              <w:rPr>
                <w:b/>
                <w:color w:val="000000"/>
              </w:rPr>
            </w:pPr>
            <w:r>
              <w:rPr>
                <w:rFonts w:ascii="宋体" w:hAnsi="宋体"/>
                <w:szCs w:val="21"/>
              </w:rPr>
              <w:t>8</w:t>
            </w:r>
          </w:p>
        </w:tc>
        <w:tc>
          <w:tcPr>
            <w:tcW w:w="1133" w:type="dxa"/>
            <w:vAlign w:val="center"/>
          </w:tcPr>
          <w:p w14:paraId="0D79A0E0" w14:textId="77777777" w:rsidR="00206F2E" w:rsidRDefault="00206F2E" w:rsidP="00B12428">
            <w:pPr>
              <w:jc w:val="left"/>
              <w:rPr>
                <w:b/>
                <w:color w:val="000000"/>
              </w:rPr>
            </w:pPr>
            <w:r>
              <w:rPr>
                <w:rFonts w:ascii="宋体" w:hAnsi="宋体"/>
                <w:szCs w:val="21"/>
              </w:rPr>
              <w:t>同济大学</w:t>
            </w:r>
          </w:p>
        </w:tc>
        <w:tc>
          <w:tcPr>
            <w:tcW w:w="1133" w:type="dxa"/>
            <w:vAlign w:val="center"/>
          </w:tcPr>
          <w:p w14:paraId="0E1D6CDF" w14:textId="77777777" w:rsidR="00206F2E" w:rsidRDefault="00206F2E" w:rsidP="00B12428">
            <w:pPr>
              <w:jc w:val="left"/>
              <w:rPr>
                <w:b/>
                <w:color w:val="000000"/>
              </w:rPr>
            </w:pPr>
            <w:r>
              <w:rPr>
                <w:rFonts w:ascii="宋体" w:hAnsi="宋体"/>
                <w:szCs w:val="21"/>
              </w:rPr>
              <w:t>应用情况说明</w:t>
            </w:r>
          </w:p>
        </w:tc>
        <w:tc>
          <w:tcPr>
            <w:tcW w:w="1843" w:type="dxa"/>
            <w:vAlign w:val="center"/>
          </w:tcPr>
          <w:p w14:paraId="19E66308" w14:textId="77777777" w:rsidR="00206F2E" w:rsidRDefault="00206F2E" w:rsidP="00B12428">
            <w:pPr>
              <w:jc w:val="left"/>
              <w:rPr>
                <w:b/>
                <w:color w:val="000000"/>
              </w:rPr>
            </w:pPr>
            <w:r>
              <w:rPr>
                <w:rFonts w:ascii="宋体" w:hAnsi="宋体"/>
                <w:szCs w:val="21"/>
              </w:rPr>
              <w:t>附件</w:t>
            </w:r>
            <w:r>
              <w:rPr>
                <w:rFonts w:ascii="宋体" w:hAnsi="宋体"/>
                <w:szCs w:val="21"/>
              </w:rPr>
              <w:t>23.</w:t>
            </w:r>
            <w:r>
              <w:rPr>
                <w:rFonts w:ascii="宋体" w:hAnsi="宋体"/>
                <w:szCs w:val="21"/>
              </w:rPr>
              <w:t>应用证明</w:t>
            </w:r>
            <w:r>
              <w:rPr>
                <w:rFonts w:ascii="宋体" w:hAnsi="宋体"/>
                <w:szCs w:val="21"/>
              </w:rPr>
              <w:t>-</w:t>
            </w:r>
            <w:r>
              <w:rPr>
                <w:rFonts w:ascii="宋体" w:hAnsi="宋体"/>
                <w:szCs w:val="21"/>
              </w:rPr>
              <w:t>重庆来福士四塔连体结构</w:t>
            </w:r>
          </w:p>
        </w:tc>
        <w:tc>
          <w:tcPr>
            <w:tcW w:w="1559" w:type="dxa"/>
            <w:vAlign w:val="center"/>
          </w:tcPr>
          <w:p w14:paraId="3671F057" w14:textId="77777777" w:rsidR="00206F2E" w:rsidRDefault="00206F2E" w:rsidP="00B12428">
            <w:pPr>
              <w:jc w:val="left"/>
              <w:rPr>
                <w:b/>
                <w:color w:val="000000"/>
              </w:rPr>
            </w:pPr>
            <w:r>
              <w:rPr>
                <w:rFonts w:ascii="宋体" w:hAnsi="宋体"/>
                <w:szCs w:val="21"/>
              </w:rPr>
              <w:t>奥雅纳工程咨询（上海）有限公司</w:t>
            </w:r>
          </w:p>
        </w:tc>
        <w:tc>
          <w:tcPr>
            <w:tcW w:w="1421" w:type="dxa"/>
            <w:vAlign w:val="center"/>
          </w:tcPr>
          <w:p w14:paraId="4C1E098E" w14:textId="77777777" w:rsidR="00206F2E" w:rsidRDefault="00206F2E" w:rsidP="00B12428">
            <w:pPr>
              <w:jc w:val="left"/>
              <w:rPr>
                <w:b/>
                <w:color w:val="000000"/>
              </w:rPr>
            </w:pPr>
            <w:r>
              <w:rPr>
                <w:rFonts w:ascii="宋体" w:hAnsi="宋体"/>
                <w:szCs w:val="21"/>
              </w:rPr>
              <w:t>2016-02-01</w:t>
            </w:r>
          </w:p>
        </w:tc>
        <w:tc>
          <w:tcPr>
            <w:tcW w:w="1743" w:type="dxa"/>
            <w:vAlign w:val="center"/>
          </w:tcPr>
          <w:p w14:paraId="37615F28" w14:textId="77777777" w:rsidR="00206F2E" w:rsidRDefault="00206F2E" w:rsidP="00B12428">
            <w:pPr>
              <w:jc w:val="left"/>
              <w:rPr>
                <w:b/>
                <w:color w:val="000000"/>
              </w:rPr>
            </w:pPr>
            <w:r>
              <w:rPr>
                <w:rFonts w:ascii="宋体" w:hAnsi="宋体"/>
                <w:szCs w:val="21"/>
              </w:rPr>
              <w:t>重庆来福士广场</w:t>
            </w:r>
            <w:r>
              <w:rPr>
                <w:rFonts w:ascii="宋体" w:hAnsi="宋体"/>
                <w:szCs w:val="21"/>
              </w:rPr>
              <w:t>T2</w:t>
            </w:r>
            <w:r>
              <w:rPr>
                <w:rFonts w:ascii="宋体" w:hAnsi="宋体"/>
                <w:szCs w:val="21"/>
              </w:rPr>
              <w:t>、</w:t>
            </w:r>
            <w:r>
              <w:rPr>
                <w:rFonts w:ascii="宋体" w:hAnsi="宋体"/>
                <w:szCs w:val="21"/>
              </w:rPr>
              <w:t>T3S</w:t>
            </w:r>
            <w:r>
              <w:rPr>
                <w:rFonts w:ascii="宋体" w:hAnsi="宋体"/>
                <w:szCs w:val="21"/>
              </w:rPr>
              <w:t>、</w:t>
            </w:r>
            <w:r>
              <w:rPr>
                <w:rFonts w:ascii="宋体" w:hAnsi="宋体"/>
                <w:szCs w:val="21"/>
              </w:rPr>
              <w:t>T4S</w:t>
            </w:r>
            <w:r>
              <w:rPr>
                <w:rFonts w:ascii="宋体" w:hAnsi="宋体"/>
                <w:szCs w:val="21"/>
              </w:rPr>
              <w:t>、</w:t>
            </w:r>
            <w:r>
              <w:rPr>
                <w:rFonts w:ascii="宋体" w:hAnsi="宋体"/>
                <w:szCs w:val="21"/>
              </w:rPr>
              <w:t>T5</w:t>
            </w:r>
            <w:r>
              <w:rPr>
                <w:rFonts w:ascii="宋体" w:hAnsi="宋体"/>
                <w:szCs w:val="21"/>
              </w:rPr>
              <w:t>塔楼，</w:t>
            </w:r>
            <w:r>
              <w:rPr>
                <w:rFonts w:ascii="宋体" w:hAnsi="宋体"/>
                <w:szCs w:val="21"/>
              </w:rPr>
              <w:t>112.3</w:t>
            </w:r>
            <w:r>
              <w:rPr>
                <w:rFonts w:ascii="宋体" w:hAnsi="宋体"/>
                <w:szCs w:val="21"/>
              </w:rPr>
              <w:t>万平方米。</w:t>
            </w:r>
          </w:p>
          <w:p w14:paraId="2D8C61D1" w14:textId="77777777" w:rsidR="00206F2E" w:rsidRDefault="00206F2E" w:rsidP="00B12428">
            <w:pPr>
              <w:jc w:val="left"/>
              <w:rPr>
                <w:b/>
                <w:color w:val="000000"/>
              </w:rPr>
            </w:pPr>
            <w:r>
              <w:rPr>
                <w:rFonts w:ascii="宋体" w:hAnsi="宋体"/>
                <w:szCs w:val="21"/>
              </w:rPr>
              <w:t>构件抗震性能和结构抗震效率显著提升。</w:t>
            </w:r>
          </w:p>
        </w:tc>
      </w:tr>
      <w:tr w:rsidR="00206F2E" w14:paraId="65A78540" w14:textId="77777777" w:rsidTr="00B12428">
        <w:trPr>
          <w:trHeight w:val="499"/>
          <w:jc w:val="center"/>
        </w:trPr>
        <w:tc>
          <w:tcPr>
            <w:tcW w:w="524" w:type="dxa"/>
            <w:vAlign w:val="center"/>
          </w:tcPr>
          <w:p w14:paraId="4B06000F" w14:textId="77777777" w:rsidR="00206F2E" w:rsidRDefault="00206F2E" w:rsidP="00B12428">
            <w:pPr>
              <w:jc w:val="center"/>
              <w:rPr>
                <w:b/>
                <w:color w:val="000000"/>
              </w:rPr>
            </w:pPr>
            <w:r>
              <w:rPr>
                <w:rFonts w:ascii="宋体" w:hAnsi="宋体"/>
                <w:szCs w:val="21"/>
              </w:rPr>
              <w:t>9</w:t>
            </w:r>
          </w:p>
        </w:tc>
        <w:tc>
          <w:tcPr>
            <w:tcW w:w="1133" w:type="dxa"/>
            <w:vAlign w:val="center"/>
          </w:tcPr>
          <w:p w14:paraId="403D2DF8" w14:textId="77777777" w:rsidR="00206F2E" w:rsidRDefault="00206F2E" w:rsidP="00B12428">
            <w:pPr>
              <w:jc w:val="left"/>
              <w:rPr>
                <w:b/>
                <w:color w:val="000000"/>
              </w:rPr>
            </w:pPr>
            <w:r>
              <w:rPr>
                <w:rFonts w:ascii="宋体" w:hAnsi="宋体"/>
                <w:szCs w:val="21"/>
              </w:rPr>
              <w:t>同济大学</w:t>
            </w:r>
          </w:p>
        </w:tc>
        <w:tc>
          <w:tcPr>
            <w:tcW w:w="1133" w:type="dxa"/>
            <w:vAlign w:val="center"/>
          </w:tcPr>
          <w:p w14:paraId="061959DD" w14:textId="77777777" w:rsidR="00206F2E" w:rsidRDefault="00206F2E" w:rsidP="00B12428">
            <w:pPr>
              <w:jc w:val="left"/>
              <w:rPr>
                <w:b/>
                <w:color w:val="000000"/>
              </w:rPr>
            </w:pPr>
            <w:r>
              <w:rPr>
                <w:rFonts w:ascii="宋体" w:hAnsi="宋体"/>
                <w:szCs w:val="21"/>
              </w:rPr>
              <w:t>应用情况说明</w:t>
            </w:r>
          </w:p>
        </w:tc>
        <w:tc>
          <w:tcPr>
            <w:tcW w:w="1843" w:type="dxa"/>
            <w:vAlign w:val="center"/>
          </w:tcPr>
          <w:p w14:paraId="159933CD" w14:textId="77777777" w:rsidR="00206F2E" w:rsidRDefault="00206F2E" w:rsidP="00B12428">
            <w:pPr>
              <w:jc w:val="left"/>
              <w:rPr>
                <w:b/>
                <w:color w:val="000000"/>
              </w:rPr>
            </w:pPr>
            <w:r>
              <w:rPr>
                <w:rFonts w:ascii="宋体" w:hAnsi="宋体"/>
                <w:szCs w:val="21"/>
              </w:rPr>
              <w:t>附件</w:t>
            </w:r>
            <w:r>
              <w:rPr>
                <w:rFonts w:ascii="宋体" w:hAnsi="宋体"/>
                <w:szCs w:val="21"/>
              </w:rPr>
              <w:t>24.</w:t>
            </w:r>
            <w:r>
              <w:rPr>
                <w:rFonts w:ascii="宋体" w:hAnsi="宋体"/>
                <w:szCs w:val="21"/>
              </w:rPr>
              <w:t>应用证明</w:t>
            </w:r>
            <w:r>
              <w:rPr>
                <w:rFonts w:ascii="宋体" w:hAnsi="宋体"/>
                <w:szCs w:val="21"/>
              </w:rPr>
              <w:t>-</w:t>
            </w:r>
            <w:r>
              <w:rPr>
                <w:rFonts w:ascii="宋体" w:hAnsi="宋体"/>
                <w:szCs w:val="21"/>
              </w:rPr>
              <w:t>宁波恒大中心大厦</w:t>
            </w:r>
          </w:p>
        </w:tc>
        <w:tc>
          <w:tcPr>
            <w:tcW w:w="1559" w:type="dxa"/>
            <w:vAlign w:val="center"/>
          </w:tcPr>
          <w:p w14:paraId="31650203" w14:textId="77777777" w:rsidR="00206F2E" w:rsidRDefault="00206F2E" w:rsidP="00B12428">
            <w:pPr>
              <w:jc w:val="left"/>
              <w:rPr>
                <w:b/>
                <w:color w:val="000000"/>
              </w:rPr>
            </w:pPr>
            <w:r>
              <w:rPr>
                <w:rFonts w:ascii="宋体" w:hAnsi="宋体"/>
                <w:szCs w:val="21"/>
              </w:rPr>
              <w:t>奥雅纳工程咨询</w:t>
            </w:r>
            <w:r>
              <w:rPr>
                <w:rFonts w:ascii="宋体" w:hAnsi="宋体"/>
                <w:szCs w:val="21"/>
              </w:rPr>
              <w:t>(</w:t>
            </w:r>
            <w:r>
              <w:rPr>
                <w:rFonts w:ascii="宋体" w:hAnsi="宋体"/>
                <w:szCs w:val="21"/>
              </w:rPr>
              <w:t>上海</w:t>
            </w:r>
            <w:r>
              <w:rPr>
                <w:rFonts w:ascii="宋体" w:hAnsi="宋体"/>
                <w:szCs w:val="21"/>
              </w:rPr>
              <w:t>)</w:t>
            </w:r>
            <w:r>
              <w:rPr>
                <w:rFonts w:ascii="宋体" w:hAnsi="宋体"/>
                <w:szCs w:val="21"/>
              </w:rPr>
              <w:t>有限公司</w:t>
            </w:r>
          </w:p>
        </w:tc>
        <w:tc>
          <w:tcPr>
            <w:tcW w:w="1421" w:type="dxa"/>
            <w:vAlign w:val="center"/>
          </w:tcPr>
          <w:p w14:paraId="0B0AEBF5" w14:textId="77777777" w:rsidR="00206F2E" w:rsidRDefault="00206F2E" w:rsidP="00B12428">
            <w:pPr>
              <w:jc w:val="left"/>
              <w:rPr>
                <w:b/>
                <w:color w:val="000000"/>
              </w:rPr>
            </w:pPr>
            <w:r>
              <w:rPr>
                <w:rFonts w:ascii="宋体" w:hAnsi="宋体"/>
                <w:szCs w:val="21"/>
              </w:rPr>
              <w:t>2019-08-01</w:t>
            </w:r>
          </w:p>
        </w:tc>
        <w:tc>
          <w:tcPr>
            <w:tcW w:w="1743" w:type="dxa"/>
            <w:vAlign w:val="center"/>
          </w:tcPr>
          <w:p w14:paraId="3D0AD8B1" w14:textId="77777777" w:rsidR="00206F2E" w:rsidRDefault="00206F2E" w:rsidP="00B12428">
            <w:pPr>
              <w:jc w:val="left"/>
              <w:rPr>
                <w:b/>
                <w:color w:val="000000"/>
              </w:rPr>
            </w:pPr>
            <w:r>
              <w:rPr>
                <w:rFonts w:ascii="宋体" w:hAnsi="宋体"/>
                <w:szCs w:val="21"/>
              </w:rPr>
              <w:t>宁波恒大中心大厦，</w:t>
            </w:r>
            <w:r>
              <w:rPr>
                <w:rFonts w:ascii="宋体" w:hAnsi="宋体"/>
                <w:szCs w:val="21"/>
              </w:rPr>
              <w:t>89</w:t>
            </w:r>
            <w:r>
              <w:rPr>
                <w:rFonts w:ascii="宋体" w:hAnsi="宋体"/>
                <w:szCs w:val="21"/>
              </w:rPr>
              <w:t>层，</w:t>
            </w:r>
            <w:r>
              <w:rPr>
                <w:rFonts w:ascii="宋体" w:hAnsi="宋体"/>
                <w:szCs w:val="21"/>
              </w:rPr>
              <w:t>450m</w:t>
            </w:r>
            <w:r>
              <w:rPr>
                <w:rFonts w:ascii="宋体" w:hAnsi="宋体"/>
                <w:szCs w:val="21"/>
              </w:rPr>
              <w:t>，</w:t>
            </w:r>
            <w:r>
              <w:rPr>
                <w:rFonts w:ascii="宋体" w:hAnsi="宋体"/>
                <w:szCs w:val="21"/>
              </w:rPr>
              <w:t>30.68</w:t>
            </w:r>
            <w:r>
              <w:rPr>
                <w:rFonts w:ascii="宋体" w:hAnsi="宋体"/>
                <w:szCs w:val="21"/>
              </w:rPr>
              <w:t>万平方米。</w:t>
            </w:r>
          </w:p>
          <w:p w14:paraId="6427CB1A" w14:textId="77777777" w:rsidR="00206F2E" w:rsidRDefault="00206F2E" w:rsidP="00B12428">
            <w:pPr>
              <w:jc w:val="left"/>
              <w:rPr>
                <w:b/>
                <w:color w:val="000000"/>
              </w:rPr>
            </w:pPr>
            <w:r>
              <w:rPr>
                <w:rFonts w:ascii="宋体" w:hAnsi="宋体"/>
                <w:szCs w:val="21"/>
              </w:rPr>
              <w:t>构件抗震性能和结构抗震效率显著提升。</w:t>
            </w:r>
          </w:p>
        </w:tc>
      </w:tr>
      <w:tr w:rsidR="00206F2E" w14:paraId="2F9E9E89" w14:textId="77777777" w:rsidTr="00B12428">
        <w:trPr>
          <w:trHeight w:val="499"/>
          <w:jc w:val="center"/>
        </w:trPr>
        <w:tc>
          <w:tcPr>
            <w:tcW w:w="524" w:type="dxa"/>
            <w:vAlign w:val="center"/>
          </w:tcPr>
          <w:p w14:paraId="66AFDC29" w14:textId="77777777" w:rsidR="00206F2E" w:rsidRDefault="00206F2E" w:rsidP="00B12428">
            <w:pPr>
              <w:jc w:val="center"/>
              <w:rPr>
                <w:b/>
                <w:color w:val="000000"/>
              </w:rPr>
            </w:pPr>
            <w:r>
              <w:rPr>
                <w:rFonts w:ascii="宋体" w:hAnsi="宋体"/>
                <w:szCs w:val="21"/>
              </w:rPr>
              <w:t>10</w:t>
            </w:r>
          </w:p>
        </w:tc>
        <w:tc>
          <w:tcPr>
            <w:tcW w:w="1133" w:type="dxa"/>
            <w:vAlign w:val="center"/>
          </w:tcPr>
          <w:p w14:paraId="039E1107" w14:textId="77777777" w:rsidR="00206F2E" w:rsidRDefault="00206F2E" w:rsidP="00B12428">
            <w:pPr>
              <w:jc w:val="left"/>
              <w:rPr>
                <w:b/>
                <w:color w:val="000000"/>
              </w:rPr>
            </w:pPr>
            <w:r>
              <w:rPr>
                <w:rFonts w:ascii="宋体" w:hAnsi="宋体"/>
                <w:szCs w:val="21"/>
              </w:rPr>
              <w:t>大连市建筑设计研究院有限公司</w:t>
            </w:r>
          </w:p>
        </w:tc>
        <w:tc>
          <w:tcPr>
            <w:tcW w:w="1133" w:type="dxa"/>
            <w:vAlign w:val="center"/>
          </w:tcPr>
          <w:p w14:paraId="61FFDDE2" w14:textId="77777777" w:rsidR="00206F2E" w:rsidRDefault="00206F2E" w:rsidP="00B12428">
            <w:pPr>
              <w:jc w:val="left"/>
              <w:rPr>
                <w:b/>
                <w:color w:val="000000"/>
              </w:rPr>
            </w:pPr>
            <w:r>
              <w:rPr>
                <w:rFonts w:ascii="宋体" w:hAnsi="宋体"/>
                <w:szCs w:val="21"/>
              </w:rPr>
              <w:t>应用情况说明</w:t>
            </w:r>
          </w:p>
        </w:tc>
        <w:tc>
          <w:tcPr>
            <w:tcW w:w="1843" w:type="dxa"/>
            <w:vAlign w:val="center"/>
          </w:tcPr>
          <w:p w14:paraId="2FF0049D" w14:textId="77777777" w:rsidR="00206F2E" w:rsidRDefault="00206F2E" w:rsidP="00B12428">
            <w:pPr>
              <w:jc w:val="left"/>
              <w:rPr>
                <w:b/>
                <w:color w:val="000000"/>
              </w:rPr>
            </w:pPr>
            <w:r>
              <w:rPr>
                <w:rFonts w:ascii="宋体" w:hAnsi="宋体"/>
                <w:szCs w:val="21"/>
              </w:rPr>
              <w:t>附件</w:t>
            </w:r>
            <w:r>
              <w:rPr>
                <w:rFonts w:ascii="宋体" w:hAnsi="宋体"/>
                <w:szCs w:val="21"/>
              </w:rPr>
              <w:t>25.</w:t>
            </w:r>
            <w:r>
              <w:rPr>
                <w:rFonts w:ascii="宋体" w:hAnsi="宋体"/>
                <w:szCs w:val="21"/>
              </w:rPr>
              <w:t>应用证明</w:t>
            </w:r>
            <w:r>
              <w:rPr>
                <w:rFonts w:ascii="宋体" w:hAnsi="宋体"/>
                <w:szCs w:val="21"/>
              </w:rPr>
              <w:t>-</w:t>
            </w:r>
            <w:r>
              <w:rPr>
                <w:rFonts w:ascii="宋体" w:hAnsi="宋体"/>
                <w:szCs w:val="21"/>
              </w:rPr>
              <w:t>大连星海湾超高层</w:t>
            </w:r>
            <w:r>
              <w:rPr>
                <w:rFonts w:ascii="宋体" w:hAnsi="宋体"/>
                <w:szCs w:val="21"/>
              </w:rPr>
              <w:t>2</w:t>
            </w:r>
            <w:r>
              <w:rPr>
                <w:rFonts w:ascii="宋体" w:hAnsi="宋体"/>
                <w:szCs w:val="21"/>
              </w:rPr>
              <w:t>项</w:t>
            </w:r>
          </w:p>
        </w:tc>
        <w:tc>
          <w:tcPr>
            <w:tcW w:w="1559" w:type="dxa"/>
            <w:vAlign w:val="center"/>
          </w:tcPr>
          <w:p w14:paraId="25EDC8E3" w14:textId="77777777" w:rsidR="00206F2E" w:rsidRDefault="00206F2E" w:rsidP="00B12428">
            <w:pPr>
              <w:jc w:val="left"/>
              <w:rPr>
                <w:b/>
                <w:color w:val="000000"/>
              </w:rPr>
            </w:pPr>
            <w:r>
              <w:rPr>
                <w:rFonts w:ascii="宋体" w:hAnsi="宋体"/>
                <w:szCs w:val="21"/>
              </w:rPr>
              <w:t>大连市建筑设计研究院有限公司</w:t>
            </w:r>
          </w:p>
        </w:tc>
        <w:tc>
          <w:tcPr>
            <w:tcW w:w="1421" w:type="dxa"/>
            <w:vAlign w:val="center"/>
          </w:tcPr>
          <w:p w14:paraId="2E407BBE" w14:textId="77777777" w:rsidR="00206F2E" w:rsidRDefault="00206F2E" w:rsidP="00B12428">
            <w:pPr>
              <w:jc w:val="left"/>
              <w:rPr>
                <w:b/>
                <w:color w:val="000000"/>
              </w:rPr>
            </w:pPr>
            <w:r>
              <w:rPr>
                <w:rFonts w:ascii="宋体" w:hAnsi="宋体"/>
                <w:szCs w:val="21"/>
              </w:rPr>
              <w:t>2014-01-01</w:t>
            </w:r>
          </w:p>
        </w:tc>
        <w:tc>
          <w:tcPr>
            <w:tcW w:w="1743" w:type="dxa"/>
            <w:vAlign w:val="center"/>
          </w:tcPr>
          <w:p w14:paraId="7AD7E23D" w14:textId="77777777" w:rsidR="00206F2E" w:rsidRDefault="00206F2E" w:rsidP="00B12428">
            <w:pPr>
              <w:jc w:val="left"/>
              <w:rPr>
                <w:b/>
                <w:color w:val="000000"/>
              </w:rPr>
            </w:pPr>
            <w:r>
              <w:rPr>
                <w:rFonts w:ascii="宋体" w:hAnsi="宋体"/>
                <w:szCs w:val="21"/>
              </w:rPr>
              <w:t>大连星海湾</w:t>
            </w:r>
            <w:r>
              <w:rPr>
                <w:rFonts w:ascii="宋体" w:hAnsi="宋体"/>
                <w:szCs w:val="21"/>
              </w:rPr>
              <w:t>XH-3-AB</w:t>
            </w:r>
            <w:r>
              <w:rPr>
                <w:rFonts w:ascii="宋体" w:hAnsi="宋体"/>
                <w:szCs w:val="21"/>
              </w:rPr>
              <w:t>、</w:t>
            </w:r>
            <w:r>
              <w:rPr>
                <w:rFonts w:ascii="宋体" w:hAnsi="宋体"/>
                <w:szCs w:val="21"/>
              </w:rPr>
              <w:t>XH-2-B</w:t>
            </w:r>
            <w:r>
              <w:rPr>
                <w:rFonts w:ascii="宋体" w:hAnsi="宋体"/>
                <w:szCs w:val="21"/>
              </w:rPr>
              <w:t>，</w:t>
            </w:r>
            <w:r>
              <w:rPr>
                <w:rFonts w:ascii="宋体" w:hAnsi="宋体"/>
                <w:szCs w:val="21"/>
              </w:rPr>
              <w:t>2</w:t>
            </w:r>
            <w:r>
              <w:rPr>
                <w:rFonts w:ascii="宋体" w:hAnsi="宋体"/>
                <w:szCs w:val="21"/>
              </w:rPr>
              <w:t>项，</w:t>
            </w:r>
            <w:r>
              <w:rPr>
                <w:rFonts w:ascii="宋体" w:hAnsi="宋体"/>
                <w:szCs w:val="21"/>
              </w:rPr>
              <w:t>25.8</w:t>
            </w:r>
            <w:r>
              <w:rPr>
                <w:rFonts w:ascii="宋体" w:hAnsi="宋体"/>
                <w:szCs w:val="21"/>
              </w:rPr>
              <w:t>万平方米。</w:t>
            </w:r>
          </w:p>
          <w:p w14:paraId="470F4388" w14:textId="77777777" w:rsidR="00206F2E" w:rsidRDefault="00206F2E" w:rsidP="00B12428">
            <w:pPr>
              <w:jc w:val="left"/>
              <w:rPr>
                <w:b/>
                <w:color w:val="000000"/>
              </w:rPr>
            </w:pPr>
            <w:r>
              <w:rPr>
                <w:rFonts w:ascii="宋体" w:hAnsi="宋体"/>
                <w:szCs w:val="21"/>
              </w:rPr>
              <w:lastRenderedPageBreak/>
              <w:t>构件抗震性能和结构抗震效率显著提升。</w:t>
            </w:r>
          </w:p>
        </w:tc>
      </w:tr>
    </w:tbl>
    <w:p w14:paraId="7334B759" w14:textId="77777777" w:rsidR="00206F2E" w:rsidRDefault="00206F2E" w:rsidP="00206F2E">
      <w:pPr>
        <w:jc w:val="center"/>
        <w:rPr>
          <w:rFonts w:ascii="黑体" w:eastAsia="黑体"/>
          <w:sz w:val="30"/>
          <w:szCs w:val="30"/>
        </w:rPr>
      </w:pPr>
    </w:p>
    <w:p w14:paraId="486AB968" w14:textId="77777777" w:rsidR="00206F2E" w:rsidRDefault="00206F2E" w:rsidP="00206F2E">
      <w:pPr>
        <w:spacing w:afterLines="50" w:after="156"/>
        <w:jc w:val="center"/>
        <w:outlineLvl w:val="0"/>
        <w:rPr>
          <w:rFonts w:ascii="黑体" w:eastAsia="黑体"/>
          <w:color w:val="000000"/>
          <w:sz w:val="30"/>
          <w:szCs w:val="30"/>
        </w:rPr>
      </w:pPr>
      <w:r>
        <w:rPr>
          <w:rFonts w:ascii="黑体" w:eastAsia="黑体"/>
          <w:sz w:val="30"/>
          <w:szCs w:val="30"/>
        </w:rPr>
        <w:br w:type="page"/>
      </w:r>
      <w:r>
        <w:rPr>
          <w:rFonts w:ascii="黑体" w:eastAsia="黑体" w:hint="eastAsia"/>
          <w:color w:val="000000"/>
          <w:sz w:val="28"/>
          <w:szCs w:val="28"/>
        </w:rPr>
        <w:lastRenderedPageBreak/>
        <w:t>七</w:t>
      </w:r>
      <w:r>
        <w:rPr>
          <w:rFonts w:ascii="黑体" w:eastAsia="黑体" w:hint="eastAsia"/>
          <w:color w:val="000000"/>
          <w:sz w:val="30"/>
          <w:szCs w:val="30"/>
        </w:rPr>
        <w:t>、提名意见</w:t>
      </w:r>
    </w:p>
    <w:p w14:paraId="4157B029" w14:textId="77777777" w:rsidR="00206F2E" w:rsidRPr="00FE31F0" w:rsidRDefault="00206F2E" w:rsidP="00206F2E">
      <w:pPr>
        <w:spacing w:line="440" w:lineRule="exact"/>
        <w:ind w:firstLineChars="200" w:firstLine="440"/>
        <w:jc w:val="left"/>
        <w:outlineLvl w:val="0"/>
        <w:rPr>
          <w:rFonts w:ascii="黑体" w:eastAsia="黑体"/>
          <w:sz w:val="32"/>
          <w:szCs w:val="30"/>
        </w:rPr>
      </w:pPr>
      <w:r w:rsidRPr="00FE31F0">
        <w:rPr>
          <w:rFonts w:ascii="宋体" w:hAnsi="宋体"/>
          <w:sz w:val="22"/>
          <w:szCs w:val="21"/>
        </w:rPr>
        <w:t>项目组面向重大工程需求，历时十余年，在多项国家科研项目资助下，针对大型复杂高层建筑组合结构抗震面临的具有挑战性的关键科学与技术难题，进行了大量系统的试验、理论、设计研究和工程实践，取得了创造性成果，主要包括：研发了超高层建筑多重组合巨</w:t>
      </w:r>
      <w:r w:rsidRPr="00FE31F0">
        <w:rPr>
          <w:rFonts w:ascii="宋体" w:hAnsi="宋体" w:hint="eastAsia"/>
          <w:sz w:val="22"/>
          <w:szCs w:val="21"/>
        </w:rPr>
        <w:t>柱</w:t>
      </w:r>
      <w:r w:rsidRPr="00FE31F0">
        <w:rPr>
          <w:rFonts w:ascii="宋体" w:hAnsi="宋体"/>
          <w:sz w:val="22"/>
          <w:szCs w:val="21"/>
        </w:rPr>
        <w:t>框架</w:t>
      </w:r>
      <w:r w:rsidRPr="00FE31F0">
        <w:rPr>
          <w:rFonts w:ascii="宋体" w:hAnsi="宋体"/>
          <w:sz w:val="22"/>
          <w:szCs w:val="21"/>
        </w:rPr>
        <w:t>-</w:t>
      </w:r>
      <w:r w:rsidRPr="00FE31F0">
        <w:rPr>
          <w:rFonts w:ascii="宋体" w:hAnsi="宋体"/>
          <w:sz w:val="22"/>
          <w:szCs w:val="21"/>
        </w:rPr>
        <w:t>核心筒</w:t>
      </w:r>
      <w:r w:rsidRPr="00FE31F0">
        <w:rPr>
          <w:rFonts w:ascii="宋体" w:hAnsi="宋体"/>
          <w:sz w:val="22"/>
          <w:szCs w:val="21"/>
        </w:rPr>
        <w:t>-</w:t>
      </w:r>
      <w:r w:rsidRPr="00FE31F0">
        <w:rPr>
          <w:rFonts w:ascii="宋体" w:hAnsi="宋体"/>
          <w:sz w:val="22"/>
          <w:szCs w:val="21"/>
        </w:rPr>
        <w:t>伸臂桁架结构高效抗震体系及关键技术；研发了高层建筑斜交网格外框架</w:t>
      </w:r>
      <w:r w:rsidRPr="00FE31F0">
        <w:rPr>
          <w:rFonts w:ascii="宋体" w:hAnsi="宋体"/>
          <w:sz w:val="22"/>
          <w:szCs w:val="21"/>
        </w:rPr>
        <w:t>-</w:t>
      </w:r>
      <w:r w:rsidRPr="00FE31F0">
        <w:rPr>
          <w:rFonts w:ascii="宋体" w:hAnsi="宋体"/>
          <w:sz w:val="22"/>
          <w:szCs w:val="21"/>
        </w:rPr>
        <w:t>混凝土核心筒结构高效抗震体系及关键技术；研发了高层建筑多塔楼连体结构高效抗震减震体系及关键技术；提出了复杂高层建筑组合结构高效抗震体系性能化设计理论与</w:t>
      </w:r>
      <w:r w:rsidRPr="00FE31F0">
        <w:rPr>
          <w:rFonts w:ascii="宋体" w:hAnsi="宋体" w:hint="eastAsia"/>
          <w:sz w:val="22"/>
          <w:szCs w:val="21"/>
        </w:rPr>
        <w:t>新</w:t>
      </w:r>
      <w:r w:rsidRPr="00FE31F0">
        <w:rPr>
          <w:rFonts w:ascii="宋体" w:hAnsi="宋体"/>
          <w:sz w:val="22"/>
          <w:szCs w:val="21"/>
        </w:rPr>
        <w:t>方法。以欧进萍院士为组长的专家组评价：研究成果总体上达到国际领先水平。</w:t>
      </w:r>
    </w:p>
    <w:p w14:paraId="5C0DE584" w14:textId="77777777" w:rsidR="00206F2E" w:rsidRPr="00FE31F0" w:rsidRDefault="00206F2E" w:rsidP="00206F2E">
      <w:pPr>
        <w:spacing w:line="440" w:lineRule="exact"/>
        <w:ind w:firstLineChars="200" w:firstLine="440"/>
        <w:jc w:val="left"/>
        <w:outlineLvl w:val="0"/>
        <w:rPr>
          <w:rFonts w:ascii="宋体" w:hAnsi="宋体"/>
          <w:sz w:val="22"/>
          <w:szCs w:val="21"/>
        </w:rPr>
      </w:pPr>
      <w:r w:rsidRPr="00FE31F0">
        <w:rPr>
          <w:rFonts w:ascii="宋体" w:hAnsi="宋体"/>
          <w:b/>
          <w:sz w:val="22"/>
          <w:szCs w:val="21"/>
        </w:rPr>
        <w:t>依托项目成果</w:t>
      </w:r>
      <w:r w:rsidRPr="00FE31F0">
        <w:rPr>
          <w:rFonts w:ascii="宋体" w:hAnsi="宋体"/>
          <w:sz w:val="22"/>
          <w:szCs w:val="21"/>
        </w:rPr>
        <w:t>，授权发明专利</w:t>
      </w:r>
      <w:r w:rsidRPr="00FE31F0">
        <w:rPr>
          <w:rFonts w:ascii="宋体" w:hAnsi="宋体"/>
          <w:sz w:val="22"/>
          <w:szCs w:val="21"/>
        </w:rPr>
        <w:t>27</w:t>
      </w:r>
      <w:r w:rsidRPr="00FE31F0">
        <w:rPr>
          <w:rFonts w:ascii="宋体" w:hAnsi="宋体"/>
          <w:sz w:val="22"/>
          <w:szCs w:val="21"/>
        </w:rPr>
        <w:t>件、实用新型专利</w:t>
      </w:r>
      <w:r w:rsidRPr="00FE31F0">
        <w:rPr>
          <w:rFonts w:ascii="宋体" w:hAnsi="宋体"/>
          <w:sz w:val="22"/>
          <w:szCs w:val="21"/>
        </w:rPr>
        <w:t>14</w:t>
      </w:r>
      <w:r w:rsidRPr="00FE31F0">
        <w:rPr>
          <w:rFonts w:ascii="宋体" w:hAnsi="宋体"/>
          <w:sz w:val="22"/>
          <w:szCs w:val="21"/>
        </w:rPr>
        <w:t>件、软件著作权</w:t>
      </w:r>
      <w:r w:rsidRPr="00FE31F0">
        <w:rPr>
          <w:rFonts w:ascii="宋体" w:hAnsi="宋体"/>
          <w:sz w:val="22"/>
          <w:szCs w:val="21"/>
        </w:rPr>
        <w:t>2</w:t>
      </w:r>
      <w:r w:rsidRPr="00FE31F0">
        <w:rPr>
          <w:rFonts w:ascii="宋体" w:hAnsi="宋体"/>
          <w:sz w:val="22"/>
          <w:szCs w:val="21"/>
        </w:rPr>
        <w:t>项；发表论文</w:t>
      </w:r>
      <w:r w:rsidRPr="00FE31F0">
        <w:rPr>
          <w:rFonts w:ascii="宋体" w:hAnsi="宋体"/>
          <w:sz w:val="22"/>
          <w:szCs w:val="21"/>
        </w:rPr>
        <w:t>187</w:t>
      </w:r>
      <w:r w:rsidRPr="00FE31F0">
        <w:rPr>
          <w:rFonts w:ascii="宋体" w:hAnsi="宋体"/>
          <w:sz w:val="22"/>
          <w:szCs w:val="21"/>
        </w:rPr>
        <w:t>篇，其中</w:t>
      </w:r>
      <w:r w:rsidRPr="00FE31F0">
        <w:rPr>
          <w:rFonts w:ascii="宋体" w:hAnsi="宋体"/>
          <w:sz w:val="22"/>
          <w:szCs w:val="21"/>
        </w:rPr>
        <w:t>SCI</w:t>
      </w:r>
      <w:r w:rsidRPr="00FE31F0">
        <w:rPr>
          <w:rFonts w:ascii="宋体" w:hAnsi="宋体"/>
          <w:sz w:val="22"/>
          <w:szCs w:val="21"/>
        </w:rPr>
        <w:t>收录</w:t>
      </w:r>
      <w:r w:rsidRPr="00FE31F0">
        <w:rPr>
          <w:rFonts w:ascii="宋体" w:hAnsi="宋体"/>
          <w:sz w:val="22"/>
          <w:szCs w:val="21"/>
        </w:rPr>
        <w:t>58</w:t>
      </w:r>
      <w:r w:rsidRPr="00FE31F0">
        <w:rPr>
          <w:rFonts w:ascii="宋体" w:hAnsi="宋体"/>
          <w:sz w:val="22"/>
          <w:szCs w:val="21"/>
        </w:rPr>
        <w:t>篇、</w:t>
      </w:r>
      <w:r w:rsidRPr="00FE31F0">
        <w:rPr>
          <w:rFonts w:ascii="宋体" w:hAnsi="宋体"/>
          <w:sz w:val="22"/>
          <w:szCs w:val="21"/>
        </w:rPr>
        <w:t>EI</w:t>
      </w:r>
      <w:r w:rsidRPr="00FE31F0">
        <w:rPr>
          <w:rFonts w:ascii="宋体" w:hAnsi="宋体"/>
          <w:sz w:val="22"/>
          <w:szCs w:val="21"/>
        </w:rPr>
        <w:t>收录</w:t>
      </w:r>
      <w:r w:rsidRPr="00FE31F0">
        <w:rPr>
          <w:rFonts w:ascii="宋体" w:hAnsi="宋体"/>
          <w:sz w:val="22"/>
          <w:szCs w:val="21"/>
        </w:rPr>
        <w:t>56</w:t>
      </w:r>
      <w:r w:rsidRPr="00FE31F0">
        <w:rPr>
          <w:rFonts w:ascii="宋体" w:hAnsi="宋体"/>
          <w:sz w:val="22"/>
          <w:szCs w:val="21"/>
        </w:rPr>
        <w:t>篇；出版专著</w:t>
      </w:r>
      <w:r w:rsidRPr="00FE31F0">
        <w:rPr>
          <w:rFonts w:ascii="宋体" w:hAnsi="宋体"/>
          <w:sz w:val="22"/>
          <w:szCs w:val="21"/>
        </w:rPr>
        <w:t>2</w:t>
      </w:r>
      <w:r w:rsidRPr="00FE31F0">
        <w:rPr>
          <w:rFonts w:ascii="宋体" w:hAnsi="宋体"/>
          <w:sz w:val="22"/>
          <w:szCs w:val="21"/>
        </w:rPr>
        <w:t>部。成果已成功用于</w:t>
      </w:r>
      <w:r w:rsidRPr="00FE31F0">
        <w:rPr>
          <w:rFonts w:ascii="宋体" w:hAnsi="宋体"/>
          <w:sz w:val="22"/>
          <w:szCs w:val="21"/>
        </w:rPr>
        <w:t>30</w:t>
      </w:r>
      <w:r w:rsidRPr="00FE31F0">
        <w:rPr>
          <w:rFonts w:ascii="宋体" w:hAnsi="宋体"/>
          <w:sz w:val="22"/>
          <w:szCs w:val="21"/>
        </w:rPr>
        <w:t>余项大型地标性建筑工程，显示了重大工程价值，经济效益显著，抗震防灾社会效益巨大。</w:t>
      </w:r>
    </w:p>
    <w:p w14:paraId="1C2AE3E1" w14:textId="77777777" w:rsidR="00206F2E" w:rsidRPr="00FE31F0" w:rsidRDefault="00206F2E" w:rsidP="00206F2E">
      <w:pPr>
        <w:spacing w:afterLines="50" w:after="156" w:line="440" w:lineRule="exact"/>
        <w:ind w:firstLineChars="200" w:firstLine="440"/>
        <w:jc w:val="left"/>
        <w:outlineLvl w:val="0"/>
        <w:rPr>
          <w:rFonts w:ascii="宋体" w:hAnsi="宋体"/>
          <w:sz w:val="22"/>
          <w:szCs w:val="21"/>
        </w:rPr>
      </w:pPr>
      <w:r w:rsidRPr="00FE31F0">
        <w:rPr>
          <w:rFonts w:ascii="宋体" w:hAnsi="宋体"/>
          <w:sz w:val="22"/>
          <w:szCs w:val="21"/>
        </w:rPr>
        <w:t>完成人热爱祖国，学风正派，品行端正。申报材料真实，无知识产权纠纷。</w:t>
      </w:r>
    </w:p>
    <w:p w14:paraId="3474E9EF" w14:textId="77777777" w:rsidR="00206F2E" w:rsidRPr="00FE31F0" w:rsidRDefault="00206F2E" w:rsidP="00206F2E">
      <w:pPr>
        <w:spacing w:line="440" w:lineRule="exact"/>
        <w:ind w:firstLineChars="200" w:firstLine="440"/>
        <w:jc w:val="left"/>
        <w:outlineLvl w:val="0"/>
        <w:rPr>
          <w:rFonts w:ascii="黑体" w:eastAsia="黑体"/>
          <w:sz w:val="32"/>
          <w:szCs w:val="30"/>
        </w:rPr>
      </w:pPr>
      <w:r w:rsidRPr="00FE31F0">
        <w:rPr>
          <w:rFonts w:ascii="宋体" w:hAnsi="宋体"/>
          <w:sz w:val="22"/>
          <w:szCs w:val="21"/>
        </w:rPr>
        <w:t>提名该项目为北京市科学技术奖科学技术进步奖（类别：社会公益类）（一等奖或二等奖）</w:t>
      </w:r>
      <w:r>
        <w:rPr>
          <w:rFonts w:ascii="宋体" w:hAnsi="宋体" w:hint="eastAsia"/>
          <w:sz w:val="22"/>
          <w:szCs w:val="21"/>
        </w:rPr>
        <w:t>。</w:t>
      </w:r>
    </w:p>
    <w:p w14:paraId="043F3C56" w14:textId="77777777" w:rsidR="00206F2E" w:rsidRDefault="00206F2E" w:rsidP="00206F2E">
      <w:pPr>
        <w:jc w:val="center"/>
        <w:outlineLvl w:val="0"/>
        <w:rPr>
          <w:rFonts w:ascii="黑体" w:eastAsia="黑体"/>
          <w:sz w:val="30"/>
          <w:szCs w:val="30"/>
        </w:rPr>
      </w:pPr>
    </w:p>
    <w:p w14:paraId="08FA5FCD" w14:textId="77777777" w:rsidR="00206F2E" w:rsidRDefault="00206F2E" w:rsidP="00206F2E"/>
    <w:p w14:paraId="4FC3DBFB" w14:textId="77777777" w:rsidR="00206F2E" w:rsidRPr="00206F2E" w:rsidRDefault="00206F2E" w:rsidP="00194F29">
      <w:pPr>
        <w:jc w:val="right"/>
        <w:rPr>
          <w:sz w:val="28"/>
          <w:szCs w:val="28"/>
        </w:rPr>
      </w:pPr>
    </w:p>
    <w:sectPr w:rsidR="00206F2E" w:rsidRPr="00206F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B86D" w14:textId="77777777" w:rsidR="00000000" w:rsidRDefault="009E7B34">
      <w:r>
        <w:separator/>
      </w:r>
    </w:p>
  </w:endnote>
  <w:endnote w:type="continuationSeparator" w:id="0">
    <w:p w14:paraId="49F1A738" w14:textId="77777777" w:rsidR="00000000" w:rsidRDefault="009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E390" w14:textId="77777777" w:rsidR="00542775" w:rsidRDefault="004A6946">
    <w:pPr>
      <w:pStyle w:val="Style8"/>
      <w:spacing w:beforeLines="30" w:before="72" w:afterLines="30" w:after="72" w:line="240" w:lineRule="auto"/>
      <w:ind w:left="5250" w:firstLineChars="0" w:firstLine="0"/>
      <w:jc w:val="center"/>
    </w:pPr>
    <w:r>
      <w:rPr>
        <w:rFonts w:hint="eastAsia"/>
      </w:rPr>
      <w:t>第</w:t>
    </w:r>
    <w:r>
      <w:rPr>
        <w:rFonts w:ascii="宋体" w:hAnsi="宋体"/>
        <w:sz w:val="21"/>
        <w:szCs w:val="21"/>
      </w:rPr>
      <w:fldChar w:fldCharType="begin"/>
    </w:r>
    <w:r>
      <w:rPr>
        <w:rFonts w:ascii="宋体" w:hAnsi="宋体"/>
        <w:sz w:val="21"/>
        <w:szCs w:val="21"/>
      </w:rPr>
      <w:instrText xml:space="preserve"> PAGE  \* Arabic  \* MERGEFORMAT </w:instrText>
    </w:r>
    <w:r>
      <w:rPr>
        <w:rFonts w:ascii="宋体" w:hAnsi="宋体"/>
        <w:sz w:val="21"/>
        <w:szCs w:val="21"/>
      </w:rPr>
      <w:fldChar w:fldCharType="separate"/>
    </w:r>
    <w:r>
      <w:rPr>
        <w:rFonts w:ascii="宋体" w:hAnsi="宋体"/>
        <w:noProof/>
        <w:sz w:val="21"/>
        <w:szCs w:val="21"/>
      </w:rPr>
      <w:t>8</w:t>
    </w:r>
    <w:r>
      <w:rPr>
        <w:rFonts w:ascii="宋体" w:hAnsi="宋体"/>
        <w:sz w:val="21"/>
        <w:szCs w:val="21"/>
      </w:rPr>
      <w:fldChar w:fldCharType="end"/>
    </w:r>
    <w:r>
      <w:rPr>
        <w:rFonts w:hint="eastAsia"/>
      </w:rPr>
      <w:t>页</w:t>
    </w:r>
    <w:r>
      <w:rPr>
        <w:rFonts w:hint="eastAsia"/>
      </w:rPr>
      <w:t>/</w:t>
    </w:r>
    <w:r>
      <w:rPr>
        <w:rFonts w:hint="eastAsia"/>
      </w:rPr>
      <w:t>共</w:t>
    </w:r>
    <w:r>
      <w:rPr>
        <w:rFonts w:ascii="宋体" w:hAnsi="宋体"/>
        <w:sz w:val="21"/>
        <w:szCs w:val="21"/>
      </w:rPr>
      <w:fldChar w:fldCharType="begin"/>
    </w:r>
    <w:r>
      <w:rPr>
        <w:rFonts w:ascii="宋体" w:hAnsi="宋体"/>
        <w:sz w:val="21"/>
        <w:szCs w:val="21"/>
      </w:rPr>
      <w:instrText xml:space="preserve"> NUMPAGES  \* Arabic  \* MERGEFORMAT </w:instrText>
    </w:r>
    <w:r>
      <w:rPr>
        <w:rFonts w:ascii="宋体" w:hAnsi="宋体"/>
        <w:sz w:val="21"/>
        <w:szCs w:val="21"/>
      </w:rPr>
      <w:fldChar w:fldCharType="separate"/>
    </w:r>
    <w:r>
      <w:rPr>
        <w:rFonts w:ascii="宋体" w:hAnsi="宋体"/>
        <w:noProof/>
        <w:sz w:val="21"/>
        <w:szCs w:val="21"/>
      </w:rPr>
      <w:t>8</w:t>
    </w:r>
    <w:r>
      <w:rPr>
        <w:rFonts w:ascii="宋体" w:hAnsi="宋体"/>
        <w:sz w:val="21"/>
        <w:szCs w:val="21"/>
      </w:rPr>
      <w:fldChar w:fldCharType="end"/>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DBD3" w14:textId="77777777" w:rsidR="00000000" w:rsidRDefault="009E7B34">
      <w:r>
        <w:separator/>
      </w:r>
    </w:p>
  </w:footnote>
  <w:footnote w:type="continuationSeparator" w:id="0">
    <w:p w14:paraId="3348F56E" w14:textId="77777777" w:rsidR="00000000" w:rsidRDefault="009E7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64"/>
    <w:rsid w:val="00194F29"/>
    <w:rsid w:val="00206F2E"/>
    <w:rsid w:val="004A6946"/>
    <w:rsid w:val="00606009"/>
    <w:rsid w:val="00751964"/>
    <w:rsid w:val="0082468B"/>
    <w:rsid w:val="00875492"/>
    <w:rsid w:val="0095469E"/>
    <w:rsid w:val="009E7B34"/>
    <w:rsid w:val="00AB0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BEE8"/>
  <w15:chartTrackingRefBased/>
  <w15:docId w15:val="{54D901CC-0CA5-4591-A2A0-8DF6E6C5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6F2E"/>
    <w:pPr>
      <w:ind w:leftChars="2500" w:left="100"/>
    </w:pPr>
  </w:style>
  <w:style w:type="character" w:customStyle="1" w:styleId="a4">
    <w:name w:val="日期 字符"/>
    <w:basedOn w:val="a0"/>
    <w:link w:val="a3"/>
    <w:uiPriority w:val="99"/>
    <w:semiHidden/>
    <w:rsid w:val="00206F2E"/>
  </w:style>
  <w:style w:type="paragraph" w:customStyle="1" w:styleId="Style8">
    <w:name w:val="_Style 8"/>
    <w:basedOn w:val="a"/>
    <w:next w:val="a"/>
    <w:rsid w:val="00206F2E"/>
    <w:pPr>
      <w:spacing w:line="360" w:lineRule="auto"/>
      <w:ind w:firstLineChars="200" w:firstLine="480"/>
    </w:pPr>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10</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EB技术中心-徐浩</dc:creator>
  <cp:keywords/>
  <dc:description/>
  <cp:lastModifiedBy>EB技术中心-徐浩</cp:lastModifiedBy>
  <cp:revision>6</cp:revision>
  <dcterms:created xsi:type="dcterms:W3CDTF">2022-05-06T07:27:00Z</dcterms:created>
  <dcterms:modified xsi:type="dcterms:W3CDTF">2022-05-06T11:30:00Z</dcterms:modified>
</cp:coreProperties>
</file>